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32"/>
        <w:gridCol w:w="3004"/>
        <w:gridCol w:w="3036"/>
      </w:tblGrid>
      <w:tr w:rsidR="00AB50B3" w14:paraId="2B5335C7" w14:textId="77777777" w:rsidTr="003B3C08">
        <w:tc>
          <w:tcPr>
            <w:tcW w:w="3070" w:type="dxa"/>
            <w:shd w:val="clear" w:color="auto" w:fill="auto"/>
          </w:tcPr>
          <w:p w14:paraId="1D5421FE" w14:textId="77777777" w:rsidR="00AB50B3" w:rsidRDefault="00AB50B3" w:rsidP="008E6583">
            <w:r>
              <w:t xml:space="preserve">Besöksdatum </w:t>
            </w:r>
          </w:p>
          <w:p w14:paraId="3FA8CBD7" w14:textId="77777777" w:rsidR="00AB50B3" w:rsidRDefault="00AB50B3" w:rsidP="00AB50B3">
            <w:r>
              <w:t>SAM</w:t>
            </w:r>
            <w:r w:rsidR="005F77AA">
              <w:t>-</w:t>
            </w:r>
            <w:r>
              <w:t>nr</w:t>
            </w:r>
          </w:p>
          <w:p w14:paraId="49A0C448" w14:textId="77777777" w:rsidR="00AB50B3" w:rsidRDefault="00AB50B3" w:rsidP="00C778B0"/>
          <w:p w14:paraId="3796DB71" w14:textId="77777777" w:rsidR="00AB50B3" w:rsidRDefault="00AB50B3" w:rsidP="003B3C08">
            <w:pPr>
              <w:jc w:val="right"/>
            </w:pPr>
          </w:p>
        </w:tc>
        <w:tc>
          <w:tcPr>
            <w:tcW w:w="3071" w:type="dxa"/>
            <w:shd w:val="clear" w:color="auto" w:fill="auto"/>
          </w:tcPr>
          <w:p w14:paraId="316D5D5C" w14:textId="77777777" w:rsidR="00AB50B3" w:rsidRDefault="00AB50B3" w:rsidP="00D35424"/>
        </w:tc>
        <w:tc>
          <w:tcPr>
            <w:tcW w:w="3071" w:type="dxa"/>
            <w:shd w:val="clear" w:color="auto" w:fill="auto"/>
          </w:tcPr>
          <w:p w14:paraId="4BA36E0F" w14:textId="77777777" w:rsidR="00AB50B3" w:rsidRPr="009A2429" w:rsidRDefault="00AB50B3" w:rsidP="00AB50B3">
            <w:r w:rsidRPr="009A2429">
              <w:t>Lantbrukare</w:t>
            </w:r>
            <w:r>
              <w:t>ns namn</w:t>
            </w:r>
          </w:p>
          <w:p w14:paraId="57C214E8" w14:textId="77777777" w:rsidR="00AB50B3" w:rsidRDefault="00AB50B3" w:rsidP="00AB50B3">
            <w:r w:rsidRPr="009A2429">
              <w:t>Adress</w:t>
            </w:r>
          </w:p>
          <w:p w14:paraId="4BA8F1DB" w14:textId="77777777" w:rsidR="00AB50B3" w:rsidRDefault="00AB50B3" w:rsidP="00AB50B3">
            <w:r>
              <w:t>Postnr Postort</w:t>
            </w:r>
          </w:p>
        </w:tc>
      </w:tr>
      <w:tr w:rsidR="00AB50B3" w14:paraId="6C2AEDB5" w14:textId="77777777" w:rsidTr="003B3C08">
        <w:trPr>
          <w:trHeight w:val="340"/>
        </w:trPr>
        <w:tc>
          <w:tcPr>
            <w:tcW w:w="3070" w:type="dxa"/>
            <w:shd w:val="clear" w:color="auto" w:fill="auto"/>
          </w:tcPr>
          <w:p w14:paraId="3242D741" w14:textId="77777777" w:rsidR="00AB50B3" w:rsidRDefault="00AB50B3" w:rsidP="00D35424"/>
        </w:tc>
        <w:tc>
          <w:tcPr>
            <w:tcW w:w="3071" w:type="dxa"/>
            <w:shd w:val="clear" w:color="auto" w:fill="auto"/>
          </w:tcPr>
          <w:p w14:paraId="4948A8C9" w14:textId="77777777" w:rsidR="00AB50B3" w:rsidRDefault="00AB50B3" w:rsidP="00D35424"/>
        </w:tc>
        <w:tc>
          <w:tcPr>
            <w:tcW w:w="3071" w:type="dxa"/>
            <w:shd w:val="clear" w:color="auto" w:fill="auto"/>
          </w:tcPr>
          <w:p w14:paraId="03800E80" w14:textId="77777777" w:rsidR="00AB50B3" w:rsidRDefault="00AB50B3" w:rsidP="003B3C08">
            <w:pPr>
              <w:jc w:val="right"/>
            </w:pPr>
          </w:p>
          <w:p w14:paraId="62B8F20E" w14:textId="77777777" w:rsidR="00AB50B3" w:rsidRDefault="00AB50B3" w:rsidP="003B3C08">
            <w:pPr>
              <w:jc w:val="right"/>
            </w:pPr>
          </w:p>
        </w:tc>
      </w:tr>
    </w:tbl>
    <w:p w14:paraId="45EE24CD" w14:textId="77777777" w:rsidR="005F77AA" w:rsidRPr="002D3FF3" w:rsidRDefault="005F77AA" w:rsidP="005F77AA">
      <w:pPr>
        <w:pStyle w:val="Rubrik"/>
      </w:pPr>
      <w:r w:rsidRPr="002D3FF3">
        <w:t xml:space="preserve">Grovfoderproduktion, </w:t>
      </w:r>
      <w:r>
        <w:t>15A</w:t>
      </w:r>
    </w:p>
    <w:p w14:paraId="5C06A39D" w14:textId="77777777" w:rsidR="005F77AA" w:rsidRPr="002D3FF3" w:rsidRDefault="005F77AA" w:rsidP="005F77AA">
      <w:pPr>
        <w:pStyle w:val="Rubrik1"/>
      </w:pPr>
      <w:r w:rsidRPr="002D3FF3">
        <w:t>Sammanfattning – förslag till åtgärder</w:t>
      </w:r>
    </w:p>
    <w:p w14:paraId="05BFA165" w14:textId="77777777" w:rsidR="005F77AA" w:rsidRPr="002D3FF3" w:rsidRDefault="00904676" w:rsidP="005F77AA">
      <w:pPr>
        <w:numPr>
          <w:ilvl w:val="0"/>
          <w:numId w:val="29"/>
        </w:numPr>
      </w:pPr>
      <w:r>
        <w:t>Ni är t</w:t>
      </w:r>
      <w:r w:rsidR="005F77AA" w:rsidRPr="002D3FF3">
        <w:t xml:space="preserve">vå kunniga och intresserade lantbrukare som reflekterar, analyserar och förändrar med sikte på hög produktion både på fält och i ladugård. </w:t>
      </w:r>
      <w:r>
        <w:t>Ni är i</w:t>
      </w:r>
      <w:r w:rsidR="005F77AA" w:rsidRPr="002D3FF3">
        <w:t>nte rädda för</w:t>
      </w:r>
      <w:r w:rsidR="005F77AA">
        <w:t xml:space="preserve"> att prova grödor </w:t>
      </w:r>
      <w:r>
        <w:t xml:space="preserve">som </w:t>
      </w:r>
      <w:r w:rsidR="005F77AA">
        <w:t>höstvete, lus</w:t>
      </w:r>
      <w:r w:rsidR="005F77AA" w:rsidRPr="002D3FF3">
        <w:t>ern</w:t>
      </w:r>
      <w:r>
        <w:t xml:space="preserve"> och</w:t>
      </w:r>
      <w:r w:rsidR="005F77AA" w:rsidRPr="002D3FF3">
        <w:t xml:space="preserve"> eng</w:t>
      </w:r>
      <w:r w:rsidR="005F77AA">
        <w:t>elskt</w:t>
      </w:r>
      <w:r w:rsidR="005F77AA" w:rsidRPr="002D3FF3">
        <w:t xml:space="preserve"> rajgräs som normalt inte odlas i Jämtland.</w:t>
      </w:r>
    </w:p>
    <w:p w14:paraId="239F4DA0" w14:textId="77777777" w:rsidR="005F77AA" w:rsidRPr="002D3FF3" w:rsidRDefault="005F77AA" w:rsidP="005F77AA">
      <w:pPr>
        <w:numPr>
          <w:ilvl w:val="0"/>
          <w:numId w:val="29"/>
        </w:numPr>
      </w:pPr>
      <w:r w:rsidRPr="002D3FF3">
        <w:t xml:space="preserve">Ta gödselprov för analys för att få aktuella växtnäringsvärden på flytgödseln. Eftersom växtnäringsbalansen visar på ett kaliumöverskott och kaliumtalen i </w:t>
      </w:r>
      <w:proofErr w:type="spellStart"/>
      <w:r w:rsidRPr="002D3FF3">
        <w:t>vallfodret</w:t>
      </w:r>
      <w:proofErr w:type="spellEnd"/>
      <w:r w:rsidRPr="002D3FF3">
        <w:t xml:space="preserve"> är bra, borde det visa sig även i en gödselanalys. </w:t>
      </w:r>
    </w:p>
    <w:p w14:paraId="3171B3DD" w14:textId="77777777" w:rsidR="005F77AA" w:rsidRPr="002D3FF3" w:rsidRDefault="00904676" w:rsidP="005F77AA">
      <w:pPr>
        <w:numPr>
          <w:ilvl w:val="0"/>
          <w:numId w:val="29"/>
        </w:numPr>
      </w:pPr>
      <w:r>
        <w:t>Markkartera e</w:t>
      </w:r>
      <w:r w:rsidR="005F77AA" w:rsidRPr="002D3FF3">
        <w:t xml:space="preserve">ventuellt nya </w:t>
      </w:r>
      <w:r>
        <w:t>skiften</w:t>
      </w:r>
      <w:r w:rsidR="005F77AA" w:rsidRPr="002D3FF3">
        <w:t>. I gödslingsplanen har vi angett kaliumklass II, om jag ändrar till klass III byts underskottet på 6 kg till ett överskott på 13 kg K/ha.</w:t>
      </w:r>
    </w:p>
    <w:p w14:paraId="720DFCB9" w14:textId="77777777" w:rsidR="005F77AA" w:rsidRPr="002D3FF3" w:rsidRDefault="005F77AA" w:rsidP="005F77AA">
      <w:pPr>
        <w:numPr>
          <w:ilvl w:val="0"/>
          <w:numId w:val="29"/>
        </w:numPr>
      </w:pPr>
      <w:r w:rsidRPr="002D3FF3">
        <w:t xml:space="preserve">Med ökande areal kan det på sikt finnas risk att stallgödseln inte räcker till och att vallarnas tillväxt begränsas av tillgången på kalium. Om kaliumvärdena i </w:t>
      </w:r>
      <w:proofErr w:type="spellStart"/>
      <w:r w:rsidRPr="002D3FF3">
        <w:t>vallfodret</w:t>
      </w:r>
      <w:proofErr w:type="spellEnd"/>
      <w:r w:rsidRPr="002D3FF3">
        <w:t xml:space="preserve"> skulle sjunka kan ett alternativ vara att gödsla med NK-gödsel, för att behålla nuvarande skördenivå</w:t>
      </w:r>
    </w:p>
    <w:p w14:paraId="1DA54470" w14:textId="77777777" w:rsidR="005F77AA" w:rsidRDefault="005F77AA" w:rsidP="005F77AA">
      <w:pPr>
        <w:pStyle w:val="Rubrik1"/>
      </w:pPr>
      <w:r w:rsidRPr="002D3FF3">
        <w:t xml:space="preserve">Grovfoderproduktionen idag </w:t>
      </w:r>
    </w:p>
    <w:p w14:paraId="683F40A5" w14:textId="77777777" w:rsidR="005F77AA" w:rsidRDefault="00904676" w:rsidP="005F77AA">
      <w:r>
        <w:t xml:space="preserve">Gården har </w:t>
      </w:r>
      <w:r w:rsidR="005F77AA" w:rsidRPr="002D3FF3">
        <w:t xml:space="preserve">364 hektar åker för produktion av grovfoder och spannmål till 135 mjölkkor </w:t>
      </w:r>
      <w:proofErr w:type="gramStart"/>
      <w:r>
        <w:t xml:space="preserve">med </w:t>
      </w:r>
      <w:r w:rsidR="005F77AA" w:rsidRPr="002D3FF3">
        <w:t xml:space="preserve"> rekrytering</w:t>
      </w:r>
      <w:proofErr w:type="gramEnd"/>
      <w:r w:rsidR="005F77AA" w:rsidRPr="002D3FF3">
        <w:t xml:space="preserve">. </w:t>
      </w:r>
      <w:r>
        <w:t xml:space="preserve">De grödor som odlas är </w:t>
      </w:r>
      <w:r w:rsidR="005F77AA" w:rsidRPr="002D3FF3">
        <w:t xml:space="preserve">103 hektar korn och höstvete, 64 hektar grönfoder (korn, ärt), och 172 hektar vall och bete. Vallen ligger 3 – 4 år och skördas normalt 3 gånger. Vallfröblandningen som använts 2016 innehåller rödklöver, </w:t>
      </w:r>
      <w:r w:rsidR="005F77AA">
        <w:t>lus</w:t>
      </w:r>
      <w:r w:rsidR="005F77AA" w:rsidRPr="002D3FF3">
        <w:t xml:space="preserve">ern, timotej, ängssvingel och engelskt rajgräs. Tidigare </w:t>
      </w:r>
      <w:r>
        <w:t>sådde ni med 25</w:t>
      </w:r>
      <w:r w:rsidR="005F77AA" w:rsidRPr="002D3FF3">
        <w:t xml:space="preserve">% </w:t>
      </w:r>
      <w:proofErr w:type="spellStart"/>
      <w:r w:rsidR="005F77AA" w:rsidRPr="002D3FF3">
        <w:t>rajsvingel</w:t>
      </w:r>
      <w:proofErr w:type="spellEnd"/>
      <w:r w:rsidR="005F77AA" w:rsidRPr="002D3FF3">
        <w:t xml:space="preserve"> </w:t>
      </w:r>
      <w:proofErr w:type="spellStart"/>
      <w:r w:rsidR="005F77AA" w:rsidRPr="002D3FF3">
        <w:t>Hykor</w:t>
      </w:r>
      <w:proofErr w:type="spellEnd"/>
      <w:r w:rsidR="005F77AA" w:rsidRPr="002D3FF3">
        <w:t xml:space="preserve"> </w:t>
      </w:r>
      <w:r>
        <w:t>i fröblandningen</w:t>
      </w:r>
      <w:r w:rsidR="005F77AA">
        <w:t xml:space="preserve"> men</w:t>
      </w:r>
      <w:r w:rsidR="005F77AA" w:rsidRPr="002D3FF3">
        <w:t xml:space="preserve"> på grund av </w:t>
      </w:r>
      <w:r w:rsidR="005F77AA">
        <w:t xml:space="preserve">att </w:t>
      </w:r>
      <w:proofErr w:type="spellStart"/>
      <w:r w:rsidR="005F77AA" w:rsidRPr="002D3FF3">
        <w:t>Hykor</w:t>
      </w:r>
      <w:proofErr w:type="spellEnd"/>
      <w:r w:rsidR="005F77AA" w:rsidRPr="002D3FF3">
        <w:t xml:space="preserve"> lätt blir förvuxe</w:t>
      </w:r>
      <w:r w:rsidR="005F77AA">
        <w:t>n</w:t>
      </w:r>
      <w:r w:rsidR="005F77AA" w:rsidRPr="002D3FF3">
        <w:t xml:space="preserve"> och </w:t>
      </w:r>
      <w:r w:rsidR="005F77AA">
        <w:t xml:space="preserve">verkar ha en </w:t>
      </w:r>
      <w:r w:rsidR="005F77AA" w:rsidRPr="002D3FF3">
        <w:t xml:space="preserve">sämre smaklighet </w:t>
      </w:r>
      <w:r>
        <w:t xml:space="preserve">slutade ni med den blandningen </w:t>
      </w:r>
      <w:r w:rsidR="005F77AA" w:rsidRPr="002D3FF3">
        <w:t xml:space="preserve">2016. Vallen </w:t>
      </w:r>
      <w:proofErr w:type="spellStart"/>
      <w:r w:rsidR="005F77AA" w:rsidRPr="002D3FF3">
        <w:t>bredsprids</w:t>
      </w:r>
      <w:proofErr w:type="spellEnd"/>
      <w:r w:rsidR="005F77AA" w:rsidRPr="002D3FF3">
        <w:t xml:space="preserve"> och strängläggs innan det bärgas med självgående hack. Merparten av grovfodret läggs i plansilo</w:t>
      </w:r>
      <w:r w:rsidR="005F77AA">
        <w:t xml:space="preserve"> och</w:t>
      </w:r>
      <w:r w:rsidR="005F77AA" w:rsidRPr="002D3FF3">
        <w:t xml:space="preserve"> en liten del rundbalas. Spannmålen tröskas eller tas som </w:t>
      </w:r>
      <w:proofErr w:type="spellStart"/>
      <w:r w:rsidR="005F77AA" w:rsidRPr="002D3FF3">
        <w:t>helsäd</w:t>
      </w:r>
      <w:proofErr w:type="spellEnd"/>
      <w:r w:rsidR="005F77AA" w:rsidRPr="002D3FF3">
        <w:t>. Den tröskade spannmålen syras.</w:t>
      </w:r>
    </w:p>
    <w:p w14:paraId="5D9FF07A" w14:textId="77777777" w:rsidR="005F77AA" w:rsidRPr="002D3FF3" w:rsidRDefault="005F77AA" w:rsidP="005F77AA"/>
    <w:p w14:paraId="5BD95FCB" w14:textId="77777777" w:rsidR="005F77AA" w:rsidRPr="002D3FF3" w:rsidRDefault="005F77AA" w:rsidP="005F77AA">
      <w:r w:rsidRPr="002D3FF3">
        <w:t xml:space="preserve">Gården </w:t>
      </w:r>
      <w:r>
        <w:t xml:space="preserve">samarbetar med xx </w:t>
      </w:r>
      <w:r w:rsidRPr="002D3FF3">
        <w:t xml:space="preserve">för sådd och </w:t>
      </w:r>
      <w:proofErr w:type="spellStart"/>
      <w:r w:rsidRPr="002D3FF3">
        <w:t>vallskörd</w:t>
      </w:r>
      <w:proofErr w:type="spellEnd"/>
      <w:r w:rsidRPr="002D3FF3">
        <w:t xml:space="preserve">, övriga arbeten </w:t>
      </w:r>
      <w:r>
        <w:t>gör ni</w:t>
      </w:r>
      <w:r w:rsidRPr="002D3FF3">
        <w:t xml:space="preserve"> med egna maskiner.  Vallarna</w:t>
      </w:r>
      <w:r>
        <w:t xml:space="preserve"> spruta</w:t>
      </w:r>
      <w:r w:rsidRPr="002D3FF3">
        <w:t>s</w:t>
      </w:r>
      <w:r>
        <w:t xml:space="preserve"> ned</w:t>
      </w:r>
      <w:r w:rsidRPr="002D3FF3">
        <w:t xml:space="preserve"> före plöjning för att få bort kvickrot innan odling av spannmål. Ny mark har tillkommit de senaste åren och med det en hel del ogräsproblem </w:t>
      </w:r>
      <w:r w:rsidR="00904676">
        <w:t>som kvickrot och fröogräs</w:t>
      </w:r>
      <w:r w:rsidRPr="002D3FF3">
        <w:t xml:space="preserve">, vilket inneburit en hel del kemisk ogräsbekämpning. </w:t>
      </w:r>
    </w:p>
    <w:p w14:paraId="3D3CE908" w14:textId="77777777" w:rsidR="005F77AA" w:rsidRDefault="005F77AA" w:rsidP="005F77AA">
      <w:pPr>
        <w:pStyle w:val="Rubrik1"/>
      </w:pPr>
      <w:r w:rsidRPr="002D3FF3">
        <w:t xml:space="preserve">Grovfoderkvalitet idag </w:t>
      </w:r>
      <w:r w:rsidR="004D38FF">
        <w:t xml:space="preserve">jämfört med </w:t>
      </w:r>
      <w:r w:rsidRPr="002D3FF3">
        <w:t>önskvärd</w:t>
      </w:r>
    </w:p>
    <w:p w14:paraId="64C49C2A" w14:textId="77777777" w:rsidR="005F77AA" w:rsidRPr="002D3FF3" w:rsidRDefault="005F77AA" w:rsidP="005F77AA">
      <w:pPr>
        <w:numPr>
          <w:ilvl w:val="0"/>
          <w:numId w:val="30"/>
        </w:numPr>
      </w:pPr>
      <w:r w:rsidRPr="002D3FF3">
        <w:t>2015 års analyser</w:t>
      </w:r>
      <w:r>
        <w:t xml:space="preserve"> visar</w:t>
      </w:r>
      <w:r w:rsidRPr="002D3FF3">
        <w:t xml:space="preserve"> ca 11,3 MJ, 150 - 180 gr råprotein och ett NDF-värde på ca </w:t>
      </w:r>
      <w:proofErr w:type="gramStart"/>
      <w:r w:rsidRPr="002D3FF3">
        <w:t>450-500</w:t>
      </w:r>
      <w:proofErr w:type="gramEnd"/>
      <w:r w:rsidR="00904676">
        <w:t xml:space="preserve"> g7 kg </w:t>
      </w:r>
      <w:proofErr w:type="spellStart"/>
      <w:r w:rsidR="00904676">
        <w:t>ts</w:t>
      </w:r>
      <w:proofErr w:type="spellEnd"/>
      <w:r w:rsidRPr="002D3FF3">
        <w:t>.</w:t>
      </w:r>
      <w:r>
        <w:t xml:space="preserve"> Se tabell 1 för analysvärden</w:t>
      </w:r>
    </w:p>
    <w:p w14:paraId="65A7E34D" w14:textId="77777777" w:rsidR="005F77AA" w:rsidRPr="002D3FF3" w:rsidRDefault="005F77AA" w:rsidP="005F77AA">
      <w:pPr>
        <w:numPr>
          <w:ilvl w:val="0"/>
          <w:numId w:val="30"/>
        </w:numPr>
      </w:pPr>
      <w:proofErr w:type="spellStart"/>
      <w:r w:rsidRPr="002D3FF3">
        <w:t>Helsäden</w:t>
      </w:r>
      <w:proofErr w:type="spellEnd"/>
      <w:r w:rsidRPr="002D3FF3">
        <w:t xml:space="preserve"> innehåller 250 – 300 gram stärkelse/kg </w:t>
      </w:r>
      <w:proofErr w:type="spellStart"/>
      <w:r w:rsidRPr="002D3FF3">
        <w:t>ts</w:t>
      </w:r>
      <w:proofErr w:type="spellEnd"/>
      <w:r w:rsidRPr="002D3FF3">
        <w:t>.</w:t>
      </w:r>
    </w:p>
    <w:p w14:paraId="74C7FE53" w14:textId="77777777" w:rsidR="005F77AA" w:rsidRDefault="005F77AA" w:rsidP="005F77AA">
      <w:pPr>
        <w:numPr>
          <w:ilvl w:val="0"/>
          <w:numId w:val="30"/>
        </w:numPr>
      </w:pPr>
      <w:r w:rsidRPr="002D3FF3">
        <w:lastRenderedPageBreak/>
        <w:t>Målet</w:t>
      </w:r>
      <w:r w:rsidR="00904676">
        <w:t xml:space="preserve"> för </w:t>
      </w:r>
      <w:proofErr w:type="spellStart"/>
      <w:r w:rsidR="00904676">
        <w:t>vallfoder</w:t>
      </w:r>
      <w:proofErr w:type="spellEnd"/>
      <w:r w:rsidR="00904676">
        <w:t xml:space="preserve"> till mjölkande kor </w:t>
      </w:r>
      <w:r w:rsidRPr="002D3FF3">
        <w:t xml:space="preserve">är att ligga på 30 – 35 % </w:t>
      </w:r>
      <w:proofErr w:type="spellStart"/>
      <w:r w:rsidRPr="002D3FF3">
        <w:t>ts</w:t>
      </w:r>
      <w:proofErr w:type="spellEnd"/>
      <w:r w:rsidRPr="002D3FF3">
        <w:t xml:space="preserve">, </w:t>
      </w:r>
      <w:r>
        <w:t>12,</w:t>
      </w:r>
      <w:r w:rsidRPr="002D3FF3">
        <w:t xml:space="preserve">0 MJ och </w:t>
      </w:r>
      <w:r>
        <w:t xml:space="preserve">en </w:t>
      </w:r>
      <w:r w:rsidRPr="002D3FF3">
        <w:t>råprotein</w:t>
      </w:r>
      <w:r>
        <w:t>halt</w:t>
      </w:r>
      <w:r w:rsidRPr="002D3FF3">
        <w:t xml:space="preserve"> på ca 180 - 190 gram</w:t>
      </w:r>
      <w:r>
        <w:t xml:space="preserve">/ kg </w:t>
      </w:r>
      <w:proofErr w:type="spellStart"/>
      <w:r>
        <w:t>ts</w:t>
      </w:r>
      <w:proofErr w:type="spellEnd"/>
      <w:r w:rsidRPr="002D3FF3">
        <w:t xml:space="preserve">. </w:t>
      </w:r>
    </w:p>
    <w:p w14:paraId="3774B1EF" w14:textId="77777777" w:rsidR="005F77AA" w:rsidRPr="002D3FF3" w:rsidRDefault="005F77AA" w:rsidP="005F77AA">
      <w:pPr>
        <w:numPr>
          <w:ilvl w:val="0"/>
          <w:numId w:val="30"/>
        </w:numPr>
      </w:pPr>
      <w:r w:rsidRPr="002D3FF3">
        <w:t xml:space="preserve">För att minska ligninhalten i </w:t>
      </w:r>
      <w:proofErr w:type="spellStart"/>
      <w:r w:rsidRPr="002D3FF3">
        <w:t>vallfodret</w:t>
      </w:r>
      <w:proofErr w:type="spellEnd"/>
      <w:r w:rsidRPr="002D3FF3">
        <w:t xml:space="preserve"> har </w:t>
      </w:r>
      <w:r w:rsidR="00904676">
        <w:t xml:space="preserve">ni tagit bort </w:t>
      </w:r>
      <w:proofErr w:type="spellStart"/>
      <w:r w:rsidRPr="002D3FF3">
        <w:t>rajsvingel</w:t>
      </w:r>
      <w:proofErr w:type="spellEnd"/>
      <w:r w:rsidRPr="002D3FF3">
        <w:t xml:space="preserve"> </w:t>
      </w:r>
      <w:proofErr w:type="spellStart"/>
      <w:r w:rsidR="00904676">
        <w:t>Hykor</w:t>
      </w:r>
      <w:proofErr w:type="spellEnd"/>
      <w:r w:rsidRPr="002D3FF3">
        <w:t xml:space="preserve"> från vallfröblandningen 2016.</w:t>
      </w:r>
    </w:p>
    <w:p w14:paraId="12DAFA5D" w14:textId="77777777" w:rsidR="005F77AA" w:rsidRPr="002D3FF3" w:rsidRDefault="005F77AA" w:rsidP="005F77AA">
      <w:pPr>
        <w:keepNext/>
        <w:keepLines/>
        <w:rPr>
          <w:rFonts w:ascii="Tahoma" w:hAnsi="Tahoma" w:cs="Tahoma"/>
        </w:rPr>
      </w:pPr>
    </w:p>
    <w:p w14:paraId="75C381C5" w14:textId="77777777" w:rsidR="005F77AA" w:rsidRPr="002D3FF3" w:rsidRDefault="005F77AA" w:rsidP="005F77AA">
      <w:pPr>
        <w:pStyle w:val="Rubrik8"/>
      </w:pPr>
      <w:r w:rsidRPr="005F77AA">
        <w:rPr>
          <w:rFonts w:eastAsia="Calibri"/>
        </w:rPr>
        <w:t>Tabell: 1 Analysvärden på 2015 och 2016 års ensilage och mål för ensilaget</w:t>
      </w:r>
      <w:r>
        <w:rPr>
          <w:rFonts w:eastAsia="Calibri"/>
        </w:rPr>
        <w:t xml:space="preserve">, </w:t>
      </w:r>
      <w:r w:rsidR="00904676">
        <w:rPr>
          <w:rFonts w:eastAsia="Calibri"/>
        </w:rPr>
        <w:t xml:space="preserve">mängderna är </w:t>
      </w:r>
      <w:r>
        <w:rPr>
          <w:rFonts w:eastAsia="Calibri"/>
        </w:rPr>
        <w:t>angivn</w:t>
      </w:r>
      <w:r w:rsidR="00904676">
        <w:rPr>
          <w:rFonts w:eastAsia="Calibri"/>
        </w:rPr>
        <w:t>a</w:t>
      </w:r>
      <w:r>
        <w:rPr>
          <w:rFonts w:eastAsia="Calibri"/>
        </w:rPr>
        <w:t xml:space="preserve"> per kg </w:t>
      </w:r>
      <w:proofErr w:type="spellStart"/>
      <w:r>
        <w:rPr>
          <w:rFonts w:eastAsia="Calibri"/>
        </w:rPr>
        <w:t>ts</w:t>
      </w:r>
      <w:proofErr w:type="spellEnd"/>
      <w:r w:rsidRPr="005F77AA">
        <w:rPr>
          <w:rFonts w:eastAsia="Calibri"/>
        </w:rPr>
        <w:t>.</w:t>
      </w:r>
    </w:p>
    <w:tbl>
      <w:tblPr>
        <w:tblStyle w:val="Ljustrutnt-dekorfrg1"/>
        <w:tblW w:w="9488" w:type="dxa"/>
        <w:tblLayout w:type="fixed"/>
        <w:tblLook w:val="04A0" w:firstRow="1" w:lastRow="0" w:firstColumn="1" w:lastColumn="0" w:noHBand="0" w:noVBand="1"/>
      </w:tblPr>
      <w:tblGrid>
        <w:gridCol w:w="1550"/>
        <w:gridCol w:w="992"/>
        <w:gridCol w:w="992"/>
        <w:gridCol w:w="992"/>
        <w:gridCol w:w="709"/>
        <w:gridCol w:w="1134"/>
        <w:gridCol w:w="992"/>
        <w:gridCol w:w="709"/>
        <w:gridCol w:w="567"/>
        <w:gridCol w:w="851"/>
      </w:tblGrid>
      <w:tr w:rsidR="005F77AA" w:rsidRPr="005F77AA" w14:paraId="381F2044" w14:textId="77777777" w:rsidTr="00904676">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0" w:type="dxa"/>
          </w:tcPr>
          <w:p w14:paraId="6856676A" w14:textId="77777777" w:rsidR="005F77AA" w:rsidRPr="005F77AA" w:rsidRDefault="005F77AA" w:rsidP="005F77AA">
            <w:pPr>
              <w:pStyle w:val="Rubrik8"/>
              <w:outlineLvl w:val="7"/>
              <w:rPr>
                <w:rStyle w:val="A2"/>
                <w:rFonts w:cs="Helvetica"/>
                <w:b/>
                <w:color w:val="auto"/>
                <w:sz w:val="24"/>
                <w:szCs w:val="24"/>
                <w:lang w:bidi="sv-SE"/>
              </w:rPr>
            </w:pPr>
            <w:r w:rsidRPr="005F77AA">
              <w:rPr>
                <w:rStyle w:val="A2"/>
                <w:rFonts w:cs="Helvetica"/>
                <w:b/>
                <w:color w:val="auto"/>
                <w:sz w:val="24"/>
                <w:szCs w:val="24"/>
                <w:lang w:bidi="sv-SE"/>
              </w:rPr>
              <w:t>Skörd</w:t>
            </w:r>
          </w:p>
        </w:tc>
        <w:tc>
          <w:tcPr>
            <w:tcW w:w="992" w:type="dxa"/>
          </w:tcPr>
          <w:p w14:paraId="55CA294B" w14:textId="77777777" w:rsidR="005F77AA" w:rsidRPr="005F77AA" w:rsidRDefault="005F77AA" w:rsidP="005F77AA">
            <w:pPr>
              <w:pStyle w:val="Rubrik8"/>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Datum</w:t>
            </w:r>
            <w:r>
              <w:rPr>
                <w:rStyle w:val="A2"/>
                <w:rFonts w:cs="Helvetica"/>
                <w:b/>
                <w:color w:val="auto"/>
                <w:sz w:val="24"/>
                <w:szCs w:val="24"/>
                <w:lang w:bidi="sv-SE"/>
              </w:rPr>
              <w:t xml:space="preserve"> för skörd</w:t>
            </w:r>
          </w:p>
        </w:tc>
        <w:tc>
          <w:tcPr>
            <w:tcW w:w="992" w:type="dxa"/>
          </w:tcPr>
          <w:p w14:paraId="479F0FA4" w14:textId="77777777" w:rsidR="00904676" w:rsidRDefault="00904676"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Pr>
                <w:rStyle w:val="A2"/>
                <w:rFonts w:cs="Helvetica"/>
                <w:b/>
                <w:color w:val="auto"/>
                <w:sz w:val="24"/>
                <w:szCs w:val="24"/>
                <w:lang w:bidi="sv-SE"/>
              </w:rPr>
              <w:t>TS</w:t>
            </w:r>
            <w:r w:rsidR="005F77AA" w:rsidRPr="005F77AA">
              <w:rPr>
                <w:rStyle w:val="A2"/>
                <w:rFonts w:cs="Helvetica"/>
                <w:b/>
                <w:color w:val="auto"/>
                <w:sz w:val="24"/>
                <w:szCs w:val="24"/>
                <w:lang w:bidi="sv-SE"/>
              </w:rPr>
              <w:t xml:space="preserve"> </w:t>
            </w:r>
          </w:p>
          <w:p w14:paraId="3C27E7E9" w14:textId="77777777" w:rsidR="005F77AA" w:rsidRPr="005F77AA"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w:t>
            </w:r>
          </w:p>
        </w:tc>
        <w:tc>
          <w:tcPr>
            <w:tcW w:w="992" w:type="dxa"/>
          </w:tcPr>
          <w:p w14:paraId="61F8AD9C" w14:textId="77777777" w:rsidR="005F77AA" w:rsidRPr="005F77AA"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Energi MJ</w:t>
            </w:r>
          </w:p>
        </w:tc>
        <w:tc>
          <w:tcPr>
            <w:tcW w:w="709" w:type="dxa"/>
          </w:tcPr>
          <w:p w14:paraId="1C291CF4" w14:textId="77777777" w:rsidR="005F77AA" w:rsidRPr="005F77AA"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Pr>
                <w:rStyle w:val="A2"/>
                <w:rFonts w:cs="Helvetica"/>
                <w:b/>
                <w:color w:val="auto"/>
                <w:sz w:val="24"/>
                <w:szCs w:val="24"/>
                <w:lang w:bidi="sv-SE"/>
              </w:rPr>
              <w:t xml:space="preserve">RP </w:t>
            </w:r>
            <w:r w:rsidRPr="005F77AA">
              <w:rPr>
                <w:rStyle w:val="A2"/>
                <w:rFonts w:cs="Helvetica"/>
                <w:b/>
                <w:color w:val="auto"/>
                <w:sz w:val="24"/>
                <w:szCs w:val="24"/>
                <w:lang w:bidi="sv-SE"/>
              </w:rPr>
              <w:t>g</w:t>
            </w:r>
          </w:p>
        </w:tc>
        <w:tc>
          <w:tcPr>
            <w:tcW w:w="1134" w:type="dxa"/>
          </w:tcPr>
          <w:p w14:paraId="704889F7" w14:textId="77777777" w:rsidR="00904676"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 xml:space="preserve">NDF </w:t>
            </w:r>
          </w:p>
          <w:p w14:paraId="29E1B3F4" w14:textId="77777777" w:rsidR="005F77AA" w:rsidRPr="005F77AA"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g</w:t>
            </w:r>
          </w:p>
        </w:tc>
        <w:tc>
          <w:tcPr>
            <w:tcW w:w="992" w:type="dxa"/>
          </w:tcPr>
          <w:p w14:paraId="52C16EC8" w14:textId="77777777" w:rsidR="00904676"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 xml:space="preserve">Ca </w:t>
            </w:r>
          </w:p>
          <w:p w14:paraId="61C3D202" w14:textId="77777777" w:rsidR="005F77AA" w:rsidRPr="005F77AA"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g</w:t>
            </w:r>
          </w:p>
        </w:tc>
        <w:tc>
          <w:tcPr>
            <w:tcW w:w="709" w:type="dxa"/>
          </w:tcPr>
          <w:p w14:paraId="305C9163" w14:textId="77777777" w:rsidR="00904676"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 xml:space="preserve">P </w:t>
            </w:r>
          </w:p>
          <w:p w14:paraId="6A4243B3" w14:textId="77777777" w:rsidR="005F77AA" w:rsidRPr="005F77AA"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g</w:t>
            </w:r>
          </w:p>
        </w:tc>
        <w:tc>
          <w:tcPr>
            <w:tcW w:w="567" w:type="dxa"/>
          </w:tcPr>
          <w:p w14:paraId="0B2C27D6" w14:textId="77777777" w:rsidR="005F77AA" w:rsidRPr="005F77AA"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Mg g</w:t>
            </w:r>
          </w:p>
        </w:tc>
        <w:tc>
          <w:tcPr>
            <w:tcW w:w="851" w:type="dxa"/>
          </w:tcPr>
          <w:p w14:paraId="3800EF3F" w14:textId="77777777" w:rsidR="00904676"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 xml:space="preserve">K </w:t>
            </w:r>
          </w:p>
          <w:p w14:paraId="16E707B3" w14:textId="77777777" w:rsidR="005F77AA" w:rsidRPr="005F77AA" w:rsidRDefault="005F77AA" w:rsidP="00904676">
            <w:pPr>
              <w:pStyle w:val="Rubrik8"/>
              <w:jc w:val="right"/>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5F77AA">
              <w:rPr>
                <w:rStyle w:val="A2"/>
                <w:rFonts w:cs="Helvetica"/>
                <w:b/>
                <w:color w:val="auto"/>
                <w:sz w:val="24"/>
                <w:szCs w:val="24"/>
                <w:lang w:bidi="sv-SE"/>
              </w:rPr>
              <w:t>g</w:t>
            </w:r>
          </w:p>
        </w:tc>
      </w:tr>
      <w:tr w:rsidR="005F77AA" w:rsidRPr="00904676" w14:paraId="36BF57AA" w14:textId="77777777" w:rsidTr="0090467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0" w:type="dxa"/>
          </w:tcPr>
          <w:p w14:paraId="1D259A0F" w14:textId="77777777" w:rsidR="005F77AA" w:rsidRPr="005F77AA" w:rsidRDefault="005F77AA" w:rsidP="005F77AA">
            <w:pPr>
              <w:pStyle w:val="Rubrik8"/>
              <w:outlineLvl w:val="7"/>
              <w:rPr>
                <w:rStyle w:val="A2"/>
                <w:rFonts w:cs="Helvetica"/>
                <w:b/>
                <w:color w:val="auto"/>
                <w:sz w:val="24"/>
                <w:szCs w:val="24"/>
                <w:lang w:bidi="sv-SE"/>
              </w:rPr>
            </w:pPr>
            <w:r w:rsidRPr="005F77AA">
              <w:rPr>
                <w:rStyle w:val="A2"/>
                <w:rFonts w:cs="Helvetica"/>
                <w:b/>
                <w:color w:val="auto"/>
                <w:sz w:val="24"/>
                <w:szCs w:val="24"/>
                <w:lang w:bidi="sv-SE"/>
              </w:rPr>
              <w:t>2015</w:t>
            </w:r>
          </w:p>
        </w:tc>
        <w:tc>
          <w:tcPr>
            <w:tcW w:w="992" w:type="dxa"/>
          </w:tcPr>
          <w:p w14:paraId="4694049F" w14:textId="77777777" w:rsidR="005F77AA" w:rsidRPr="00904676" w:rsidRDefault="005F77AA" w:rsidP="005F77AA">
            <w:pPr>
              <w:pStyle w:val="Rubrik8"/>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p>
        </w:tc>
        <w:tc>
          <w:tcPr>
            <w:tcW w:w="992" w:type="dxa"/>
          </w:tcPr>
          <w:p w14:paraId="37821311"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33</w:t>
            </w:r>
          </w:p>
        </w:tc>
        <w:tc>
          <w:tcPr>
            <w:tcW w:w="992" w:type="dxa"/>
          </w:tcPr>
          <w:p w14:paraId="14223BB6"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11,3</w:t>
            </w:r>
          </w:p>
        </w:tc>
        <w:tc>
          <w:tcPr>
            <w:tcW w:w="709" w:type="dxa"/>
          </w:tcPr>
          <w:p w14:paraId="00596201"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175</w:t>
            </w:r>
          </w:p>
        </w:tc>
        <w:tc>
          <w:tcPr>
            <w:tcW w:w="1134" w:type="dxa"/>
          </w:tcPr>
          <w:p w14:paraId="00116C47"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465</w:t>
            </w:r>
          </w:p>
        </w:tc>
        <w:tc>
          <w:tcPr>
            <w:tcW w:w="992" w:type="dxa"/>
          </w:tcPr>
          <w:p w14:paraId="37737DD7"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w:t>
            </w:r>
          </w:p>
        </w:tc>
        <w:tc>
          <w:tcPr>
            <w:tcW w:w="709" w:type="dxa"/>
          </w:tcPr>
          <w:p w14:paraId="64AF8319"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w:t>
            </w:r>
          </w:p>
        </w:tc>
        <w:tc>
          <w:tcPr>
            <w:tcW w:w="567" w:type="dxa"/>
          </w:tcPr>
          <w:p w14:paraId="3C454008"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w:t>
            </w:r>
          </w:p>
        </w:tc>
        <w:tc>
          <w:tcPr>
            <w:tcW w:w="851" w:type="dxa"/>
          </w:tcPr>
          <w:p w14:paraId="47B6469A"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w:t>
            </w:r>
          </w:p>
        </w:tc>
      </w:tr>
      <w:tr w:rsidR="005F77AA" w:rsidRPr="00904676" w14:paraId="289FE8B1" w14:textId="77777777" w:rsidTr="0090467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50" w:type="dxa"/>
          </w:tcPr>
          <w:p w14:paraId="6592E6CD" w14:textId="77777777" w:rsidR="005F77AA" w:rsidRPr="005F77AA" w:rsidRDefault="005F77AA" w:rsidP="005F77AA">
            <w:pPr>
              <w:pStyle w:val="Rubrik8"/>
              <w:outlineLvl w:val="7"/>
              <w:rPr>
                <w:rStyle w:val="A2"/>
                <w:rFonts w:cs="Helvetica"/>
                <w:b/>
                <w:color w:val="auto"/>
                <w:sz w:val="24"/>
                <w:szCs w:val="24"/>
                <w:lang w:bidi="sv-SE"/>
              </w:rPr>
            </w:pPr>
            <w:r w:rsidRPr="005F77AA">
              <w:rPr>
                <w:rStyle w:val="A2"/>
                <w:rFonts w:cs="Helvetica"/>
                <w:b/>
                <w:color w:val="auto"/>
                <w:sz w:val="24"/>
                <w:szCs w:val="24"/>
                <w:lang w:bidi="sv-SE"/>
              </w:rPr>
              <w:t>2016 tredjeskörd</w:t>
            </w:r>
          </w:p>
        </w:tc>
        <w:tc>
          <w:tcPr>
            <w:tcW w:w="992" w:type="dxa"/>
          </w:tcPr>
          <w:p w14:paraId="4FAD42B4" w14:textId="77777777" w:rsidR="005F77AA" w:rsidRPr="00904676" w:rsidRDefault="005F77AA" w:rsidP="005F77AA">
            <w:pPr>
              <w:pStyle w:val="Rubrik8"/>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20/9–2016</w:t>
            </w:r>
          </w:p>
        </w:tc>
        <w:tc>
          <w:tcPr>
            <w:tcW w:w="992" w:type="dxa"/>
          </w:tcPr>
          <w:p w14:paraId="44E4D360"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32</w:t>
            </w:r>
          </w:p>
        </w:tc>
        <w:tc>
          <w:tcPr>
            <w:tcW w:w="992" w:type="dxa"/>
          </w:tcPr>
          <w:p w14:paraId="198DD781"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10,8</w:t>
            </w:r>
          </w:p>
        </w:tc>
        <w:tc>
          <w:tcPr>
            <w:tcW w:w="709" w:type="dxa"/>
          </w:tcPr>
          <w:p w14:paraId="71912A3B"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154</w:t>
            </w:r>
          </w:p>
        </w:tc>
        <w:tc>
          <w:tcPr>
            <w:tcW w:w="1134" w:type="dxa"/>
          </w:tcPr>
          <w:p w14:paraId="690E0661"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469</w:t>
            </w:r>
          </w:p>
        </w:tc>
        <w:tc>
          <w:tcPr>
            <w:tcW w:w="992" w:type="dxa"/>
          </w:tcPr>
          <w:p w14:paraId="5A179546"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6,8</w:t>
            </w:r>
          </w:p>
        </w:tc>
        <w:tc>
          <w:tcPr>
            <w:tcW w:w="709" w:type="dxa"/>
          </w:tcPr>
          <w:p w14:paraId="55C676B2"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2,8</w:t>
            </w:r>
          </w:p>
        </w:tc>
        <w:tc>
          <w:tcPr>
            <w:tcW w:w="567" w:type="dxa"/>
          </w:tcPr>
          <w:p w14:paraId="39C46374"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3,0</w:t>
            </w:r>
          </w:p>
        </w:tc>
        <w:tc>
          <w:tcPr>
            <w:tcW w:w="851" w:type="dxa"/>
          </w:tcPr>
          <w:p w14:paraId="3E283C59"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20</w:t>
            </w:r>
          </w:p>
        </w:tc>
      </w:tr>
      <w:tr w:rsidR="005F77AA" w:rsidRPr="00904676" w14:paraId="2BCAE92F" w14:textId="77777777" w:rsidTr="0090467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50" w:type="dxa"/>
          </w:tcPr>
          <w:p w14:paraId="19AE9749" w14:textId="77777777" w:rsidR="005F77AA" w:rsidRPr="005F77AA" w:rsidRDefault="005F77AA" w:rsidP="005F77AA">
            <w:pPr>
              <w:pStyle w:val="Rubrik8"/>
              <w:outlineLvl w:val="7"/>
              <w:rPr>
                <w:rStyle w:val="A2"/>
                <w:rFonts w:cs="Helvetica"/>
                <w:b/>
                <w:color w:val="auto"/>
                <w:sz w:val="24"/>
                <w:szCs w:val="24"/>
                <w:lang w:bidi="sv-SE"/>
              </w:rPr>
            </w:pPr>
            <w:r w:rsidRPr="005F77AA">
              <w:rPr>
                <w:rStyle w:val="A2"/>
                <w:rFonts w:cs="Helvetica"/>
                <w:b/>
                <w:color w:val="auto"/>
                <w:sz w:val="24"/>
                <w:szCs w:val="24"/>
                <w:lang w:bidi="sv-SE"/>
              </w:rPr>
              <w:t>2016 förstaskörd</w:t>
            </w:r>
          </w:p>
        </w:tc>
        <w:tc>
          <w:tcPr>
            <w:tcW w:w="992" w:type="dxa"/>
          </w:tcPr>
          <w:p w14:paraId="59EE7BD9" w14:textId="77777777" w:rsidR="005F77AA" w:rsidRPr="00904676" w:rsidRDefault="005F77AA" w:rsidP="005F77AA">
            <w:pPr>
              <w:pStyle w:val="Rubrik8"/>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3/6–2016</w:t>
            </w:r>
          </w:p>
        </w:tc>
        <w:tc>
          <w:tcPr>
            <w:tcW w:w="992" w:type="dxa"/>
          </w:tcPr>
          <w:p w14:paraId="2D1213BE"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48</w:t>
            </w:r>
          </w:p>
        </w:tc>
        <w:tc>
          <w:tcPr>
            <w:tcW w:w="992" w:type="dxa"/>
          </w:tcPr>
          <w:p w14:paraId="298C26AF"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10,2</w:t>
            </w:r>
          </w:p>
        </w:tc>
        <w:tc>
          <w:tcPr>
            <w:tcW w:w="709" w:type="dxa"/>
          </w:tcPr>
          <w:p w14:paraId="00B4C612"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122</w:t>
            </w:r>
          </w:p>
        </w:tc>
        <w:tc>
          <w:tcPr>
            <w:tcW w:w="1134" w:type="dxa"/>
          </w:tcPr>
          <w:p w14:paraId="321F4063"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610</w:t>
            </w:r>
          </w:p>
        </w:tc>
        <w:tc>
          <w:tcPr>
            <w:tcW w:w="992" w:type="dxa"/>
          </w:tcPr>
          <w:p w14:paraId="73F5D102"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3,7</w:t>
            </w:r>
          </w:p>
        </w:tc>
        <w:tc>
          <w:tcPr>
            <w:tcW w:w="709" w:type="dxa"/>
          </w:tcPr>
          <w:p w14:paraId="3860242A"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2,5</w:t>
            </w:r>
          </w:p>
        </w:tc>
        <w:tc>
          <w:tcPr>
            <w:tcW w:w="567" w:type="dxa"/>
          </w:tcPr>
          <w:p w14:paraId="5B5826D0"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1,4</w:t>
            </w:r>
          </w:p>
        </w:tc>
        <w:tc>
          <w:tcPr>
            <w:tcW w:w="851" w:type="dxa"/>
          </w:tcPr>
          <w:p w14:paraId="5FD5E54F" w14:textId="77777777" w:rsidR="005F77AA" w:rsidRPr="00904676" w:rsidRDefault="005F77AA" w:rsidP="00904676">
            <w:pPr>
              <w:pStyle w:val="Rubrik8"/>
              <w:jc w:val="right"/>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22</w:t>
            </w:r>
          </w:p>
        </w:tc>
      </w:tr>
      <w:tr w:rsidR="005F77AA" w:rsidRPr="00904676" w14:paraId="094C50CF" w14:textId="77777777" w:rsidTr="00904676">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50" w:type="dxa"/>
          </w:tcPr>
          <w:p w14:paraId="22606F9E" w14:textId="77777777" w:rsidR="005F77AA" w:rsidRPr="005F77AA" w:rsidRDefault="005F77AA" w:rsidP="005F77AA">
            <w:pPr>
              <w:pStyle w:val="Rubrik8"/>
              <w:outlineLvl w:val="7"/>
              <w:rPr>
                <w:rStyle w:val="A2"/>
                <w:rFonts w:cs="Helvetica"/>
                <w:b/>
                <w:color w:val="auto"/>
                <w:sz w:val="24"/>
                <w:szCs w:val="24"/>
                <w:lang w:bidi="sv-SE"/>
              </w:rPr>
            </w:pPr>
            <w:r w:rsidRPr="005F77AA">
              <w:rPr>
                <w:rStyle w:val="A2"/>
                <w:rFonts w:cs="Helvetica"/>
                <w:b/>
                <w:color w:val="auto"/>
                <w:sz w:val="24"/>
                <w:szCs w:val="24"/>
                <w:lang w:bidi="sv-SE"/>
              </w:rPr>
              <w:t>Önskvärt</w:t>
            </w:r>
          </w:p>
        </w:tc>
        <w:tc>
          <w:tcPr>
            <w:tcW w:w="992" w:type="dxa"/>
          </w:tcPr>
          <w:p w14:paraId="68A6B512" w14:textId="77777777" w:rsidR="005F77AA" w:rsidRPr="00904676" w:rsidRDefault="005F77AA" w:rsidP="005F77AA">
            <w:pPr>
              <w:pStyle w:val="Rubrik8"/>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25/5</w:t>
            </w:r>
          </w:p>
        </w:tc>
        <w:tc>
          <w:tcPr>
            <w:tcW w:w="992" w:type="dxa"/>
          </w:tcPr>
          <w:p w14:paraId="5E7D67FA"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30–35*</w:t>
            </w:r>
          </w:p>
        </w:tc>
        <w:tc>
          <w:tcPr>
            <w:tcW w:w="992" w:type="dxa"/>
          </w:tcPr>
          <w:p w14:paraId="0C0AC601"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&gt;11</w:t>
            </w:r>
          </w:p>
        </w:tc>
        <w:tc>
          <w:tcPr>
            <w:tcW w:w="709" w:type="dxa"/>
          </w:tcPr>
          <w:p w14:paraId="145AC239"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170</w:t>
            </w:r>
          </w:p>
        </w:tc>
        <w:tc>
          <w:tcPr>
            <w:tcW w:w="1134" w:type="dxa"/>
          </w:tcPr>
          <w:p w14:paraId="78D9BE79"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450–530</w:t>
            </w:r>
          </w:p>
        </w:tc>
        <w:tc>
          <w:tcPr>
            <w:tcW w:w="992" w:type="dxa"/>
          </w:tcPr>
          <w:p w14:paraId="546D29E2"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5,5–6,5</w:t>
            </w:r>
          </w:p>
        </w:tc>
        <w:tc>
          <w:tcPr>
            <w:tcW w:w="709" w:type="dxa"/>
          </w:tcPr>
          <w:p w14:paraId="7AEC9BBD"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2–4</w:t>
            </w:r>
          </w:p>
        </w:tc>
        <w:tc>
          <w:tcPr>
            <w:tcW w:w="567" w:type="dxa"/>
          </w:tcPr>
          <w:p w14:paraId="621F9D4A" w14:textId="77777777" w:rsidR="005F77AA" w:rsidRPr="00904676" w:rsidRDefault="005F77AA"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r w:rsidRPr="00904676">
              <w:rPr>
                <w:rStyle w:val="A2"/>
                <w:rFonts w:cs="Helvetica"/>
                <w:b w:val="0"/>
                <w:color w:val="auto"/>
                <w:sz w:val="22"/>
                <w:szCs w:val="22"/>
                <w:lang w:bidi="sv-SE"/>
              </w:rPr>
              <w:t>&gt;2</w:t>
            </w:r>
          </w:p>
        </w:tc>
        <w:tc>
          <w:tcPr>
            <w:tcW w:w="851" w:type="dxa"/>
          </w:tcPr>
          <w:p w14:paraId="71E214FE" w14:textId="77777777" w:rsidR="005F77AA" w:rsidRPr="00904676" w:rsidRDefault="00904676" w:rsidP="00904676">
            <w:pPr>
              <w:pStyle w:val="Rubrik8"/>
              <w:jc w:val="right"/>
              <w:outlineLvl w:val="7"/>
              <w:cnfStyle w:val="000000010000" w:firstRow="0" w:lastRow="0" w:firstColumn="0" w:lastColumn="0" w:oddVBand="0" w:evenVBand="0" w:oddHBand="0" w:evenHBand="1" w:firstRowFirstColumn="0" w:firstRowLastColumn="0" w:lastRowFirstColumn="0" w:lastRowLastColumn="0"/>
              <w:rPr>
                <w:rStyle w:val="A2"/>
                <w:rFonts w:cs="Helvetica"/>
                <w:b w:val="0"/>
                <w:color w:val="auto"/>
                <w:sz w:val="22"/>
                <w:szCs w:val="22"/>
                <w:lang w:bidi="sv-SE"/>
              </w:rPr>
            </w:pPr>
            <w:proofErr w:type="gramStart"/>
            <w:r>
              <w:rPr>
                <w:rStyle w:val="A2"/>
                <w:rFonts w:cs="Helvetica"/>
                <w:b w:val="0"/>
                <w:color w:val="auto"/>
                <w:sz w:val="22"/>
                <w:szCs w:val="22"/>
                <w:lang w:bidi="sv-SE"/>
              </w:rPr>
              <w:t>20-</w:t>
            </w:r>
            <w:r w:rsidR="005F77AA" w:rsidRPr="00904676">
              <w:rPr>
                <w:rStyle w:val="A2"/>
                <w:rFonts w:cs="Helvetica"/>
                <w:b w:val="0"/>
                <w:color w:val="auto"/>
                <w:sz w:val="22"/>
                <w:szCs w:val="22"/>
                <w:lang w:bidi="sv-SE"/>
              </w:rPr>
              <w:t>25</w:t>
            </w:r>
            <w:proofErr w:type="gramEnd"/>
          </w:p>
        </w:tc>
      </w:tr>
    </w:tbl>
    <w:p w14:paraId="4FC4C47A" w14:textId="77777777" w:rsidR="005F77AA" w:rsidRDefault="005F77AA" w:rsidP="005F77AA">
      <w:pPr>
        <w:rPr>
          <w:rStyle w:val="A2"/>
          <w:rFonts w:cs="Tahoma"/>
          <w:color w:val="auto"/>
          <w:sz w:val="24"/>
          <w:szCs w:val="24"/>
          <w:lang w:bidi="sv-SE"/>
        </w:rPr>
      </w:pPr>
      <w:r w:rsidRPr="005F77AA">
        <w:rPr>
          <w:rStyle w:val="A2"/>
          <w:rFonts w:cs="Tahoma"/>
          <w:sz w:val="24"/>
          <w:szCs w:val="24"/>
          <w:lang w:bidi="sv-SE"/>
        </w:rPr>
        <w:t>*</w:t>
      </w:r>
      <w:r w:rsidRPr="005F77AA">
        <w:rPr>
          <w:rStyle w:val="A2"/>
          <w:rFonts w:cs="Tahoma"/>
          <w:color w:val="auto"/>
          <w:sz w:val="24"/>
          <w:szCs w:val="24"/>
          <w:lang w:bidi="sv-SE"/>
        </w:rPr>
        <w:t xml:space="preserve"> </w:t>
      </w:r>
      <w:proofErr w:type="spellStart"/>
      <w:r w:rsidRPr="005F77AA">
        <w:rPr>
          <w:rStyle w:val="A2"/>
          <w:rFonts w:cs="Tahoma"/>
          <w:color w:val="auto"/>
          <w:sz w:val="24"/>
          <w:szCs w:val="24"/>
          <w:lang w:bidi="sv-SE"/>
        </w:rPr>
        <w:t>ts</w:t>
      </w:r>
      <w:proofErr w:type="spellEnd"/>
      <w:r w:rsidRPr="005F77AA">
        <w:rPr>
          <w:rStyle w:val="A2"/>
          <w:rFonts w:cs="Tahoma"/>
          <w:color w:val="auto"/>
          <w:sz w:val="24"/>
          <w:szCs w:val="24"/>
          <w:lang w:bidi="sv-SE"/>
        </w:rPr>
        <w:t xml:space="preserve"> halt vid inläggning till plansilo, till rundbalar 40–50% </w:t>
      </w:r>
      <w:proofErr w:type="spellStart"/>
      <w:r w:rsidRPr="005F77AA">
        <w:rPr>
          <w:rStyle w:val="A2"/>
          <w:rFonts w:cs="Tahoma"/>
          <w:color w:val="auto"/>
          <w:sz w:val="24"/>
          <w:szCs w:val="24"/>
          <w:lang w:bidi="sv-SE"/>
        </w:rPr>
        <w:t>ts</w:t>
      </w:r>
      <w:proofErr w:type="spellEnd"/>
    </w:p>
    <w:p w14:paraId="4AB26DC3" w14:textId="77777777" w:rsidR="005F77AA" w:rsidRPr="002D3FF3" w:rsidRDefault="005F77AA" w:rsidP="005F77AA">
      <w:pPr>
        <w:pStyle w:val="Rubrik1"/>
        <w:rPr>
          <w:rFonts w:ascii="Tahoma" w:hAnsi="Tahoma" w:cs="Tahoma"/>
          <w:sz w:val="28"/>
          <w:szCs w:val="28"/>
        </w:rPr>
      </w:pPr>
      <w:r>
        <w:t>G</w:t>
      </w:r>
      <w:r w:rsidRPr="002D3FF3">
        <w:t>ödslingsplan</w:t>
      </w:r>
    </w:p>
    <w:p w14:paraId="3A29ABD4" w14:textId="77777777" w:rsidR="005F77AA" w:rsidRPr="005F77AA" w:rsidRDefault="005F77AA" w:rsidP="005F77AA">
      <w:pPr>
        <w:numPr>
          <w:ilvl w:val="0"/>
          <w:numId w:val="31"/>
        </w:numPr>
      </w:pPr>
      <w:r w:rsidRPr="005F77AA">
        <w:t xml:space="preserve">Gödslingen i planen </w:t>
      </w:r>
      <w:r>
        <w:t xml:space="preserve">är </w:t>
      </w:r>
      <w:r w:rsidR="00904676">
        <w:t xml:space="preserve">angiven </w:t>
      </w:r>
      <w:r w:rsidRPr="005F77AA">
        <w:t xml:space="preserve">som ett medel för gården och stämmer inte riktigt för </w:t>
      </w:r>
      <w:r w:rsidR="00904676">
        <w:t xml:space="preserve">ett </w:t>
      </w:r>
      <w:r w:rsidRPr="005F77AA">
        <w:t xml:space="preserve">enskilt skifte det enskilda året. Balansen för växtföljden </w:t>
      </w:r>
      <w:r>
        <w:t>ser bra ut</w:t>
      </w:r>
      <w:r w:rsidRPr="005F77AA">
        <w:t xml:space="preserve"> och visar på ett kväveunderskott på 3 kg N/ha. För fosfor </w:t>
      </w:r>
      <w:r>
        <w:t xml:space="preserve">är </w:t>
      </w:r>
      <w:r w:rsidRPr="005F77AA">
        <w:t>underskott</w:t>
      </w:r>
      <w:r>
        <w:t>et</w:t>
      </w:r>
      <w:r w:rsidRPr="005F77AA">
        <w:t xml:space="preserve"> 2 kg P/ha och för kalium 6 kg K/ha. Faktorer som påverkar grödornas behov av näring är </w:t>
      </w:r>
      <w:proofErr w:type="gramStart"/>
      <w:r w:rsidRPr="005F77AA">
        <w:t>framförallt</w:t>
      </w:r>
      <w:proofErr w:type="gramEnd"/>
      <w:r w:rsidRPr="005F77AA">
        <w:t xml:space="preserve"> mark</w:t>
      </w:r>
      <w:r>
        <w:t>ens innehåll av fosfor och kalium</w:t>
      </w:r>
      <w:r w:rsidRPr="005F77AA">
        <w:t xml:space="preserve">, skördad mängd samt </w:t>
      </w:r>
      <w:r>
        <w:t>hur mycket klöver det är i vallen</w:t>
      </w:r>
      <w:r w:rsidRPr="005F77AA">
        <w:t xml:space="preserve">. I planen </w:t>
      </w:r>
      <w:r>
        <w:t>har vi antagit</w:t>
      </w:r>
      <w:r w:rsidRPr="005F77AA">
        <w:t xml:space="preserve"> värden </w:t>
      </w:r>
      <w:r>
        <w:t>o</w:t>
      </w:r>
      <w:r w:rsidRPr="005F77AA">
        <w:t xml:space="preserve">ch det finns säkert </w:t>
      </w:r>
      <w:r>
        <w:t xml:space="preserve">stora </w:t>
      </w:r>
      <w:r w:rsidRPr="005F77AA">
        <w:t xml:space="preserve">variationer både </w:t>
      </w:r>
      <w:r>
        <w:t xml:space="preserve">i </w:t>
      </w:r>
      <w:r w:rsidRPr="005F77AA">
        <w:t xml:space="preserve">växtföljden och </w:t>
      </w:r>
      <w:r>
        <w:t xml:space="preserve">på de </w:t>
      </w:r>
      <w:r w:rsidRPr="005F77AA">
        <w:t>enskilda skiften</w:t>
      </w:r>
      <w:r>
        <w:t>a</w:t>
      </w:r>
      <w:r w:rsidRPr="005F77AA">
        <w:t>. Se bilaga 1 gödslingsplan.</w:t>
      </w:r>
    </w:p>
    <w:p w14:paraId="6BB1C39F" w14:textId="77777777" w:rsidR="005F77AA" w:rsidRPr="005F77AA" w:rsidRDefault="00904676" w:rsidP="005F77AA">
      <w:pPr>
        <w:numPr>
          <w:ilvl w:val="0"/>
          <w:numId w:val="31"/>
        </w:numPr>
      </w:pPr>
      <w:r>
        <w:t xml:space="preserve">För kalium finns </w:t>
      </w:r>
      <w:r w:rsidR="005F77AA" w:rsidRPr="005F77AA">
        <w:t>et</w:t>
      </w:r>
      <w:r>
        <w:t>t</w:t>
      </w:r>
      <w:r w:rsidR="005F77AA" w:rsidRPr="005F77AA">
        <w:t xml:space="preserve"> överskott i spannmålen </w:t>
      </w:r>
      <w:r w:rsidR="009848C9">
        <w:t xml:space="preserve">på grund av </w:t>
      </w:r>
      <w:r w:rsidR="005F77AA" w:rsidRPr="005F77AA">
        <w:t>stallgödsel</w:t>
      </w:r>
      <w:r w:rsidR="009848C9">
        <w:t>n</w:t>
      </w:r>
      <w:r w:rsidR="005F77AA" w:rsidRPr="005F77AA">
        <w:t xml:space="preserve"> och i vallarna finns risk för brist, </w:t>
      </w:r>
      <w:proofErr w:type="gramStart"/>
      <w:r w:rsidR="005F77AA" w:rsidRPr="005F77AA">
        <w:t>framförallt</w:t>
      </w:r>
      <w:proofErr w:type="gramEnd"/>
      <w:r w:rsidR="005F77AA" w:rsidRPr="005F77AA">
        <w:t xml:space="preserve"> i äldre vallar. Eftersom vallarna kontinuerligt tillförs kalium via flytgödsel och att foderanalyserna visar på kaliumtal mellan 20 – 30</w:t>
      </w:r>
      <w:r w:rsidR="009848C9">
        <w:t xml:space="preserve"> g/kg </w:t>
      </w:r>
      <w:proofErr w:type="spellStart"/>
      <w:r w:rsidR="009848C9">
        <w:t>ts</w:t>
      </w:r>
      <w:proofErr w:type="spellEnd"/>
      <w:r w:rsidR="005F77AA" w:rsidRPr="005F77AA">
        <w:t xml:space="preserve"> bör inte kalium vara begränsande för tillväxten.</w:t>
      </w:r>
    </w:p>
    <w:p w14:paraId="1DAAA246" w14:textId="77777777" w:rsidR="005F77AA" w:rsidRPr="005F77AA" w:rsidRDefault="005F77AA" w:rsidP="005F77AA">
      <w:pPr>
        <w:numPr>
          <w:ilvl w:val="0"/>
          <w:numId w:val="31"/>
        </w:numPr>
      </w:pPr>
      <w:r w:rsidRPr="005F77AA">
        <w:t xml:space="preserve">Gödslingsstrategin på gården är bra med flytgödsel till vårsådden. Till vallarna fördelas flytgödsel så att all vall får minst två givor per säsong, på våren efter </w:t>
      </w:r>
      <w:r w:rsidR="009848C9">
        <w:t>första eller andra</w:t>
      </w:r>
      <w:r w:rsidRPr="005F77AA">
        <w:t xml:space="preserve"> skörd. Merparten av gödseln sprids i växande gröda och </w:t>
      </w:r>
      <w:r w:rsidR="009848C9">
        <w:t xml:space="preserve">borde </w:t>
      </w:r>
      <w:r w:rsidRPr="005F77AA">
        <w:t xml:space="preserve">inte ge upphov till några större näringsläckage. Se diagram 1 för olika kväveeffekter du kan förvänta dig när du sprider nötflytgödsel vid olika tidpunkter på året och beroende på vilken teknik du använder. All vall gödslas med ca 600 kg NS 27–4/ha, uppdelat på </w:t>
      </w:r>
      <w:r w:rsidR="009848C9">
        <w:t>tre</w:t>
      </w:r>
      <w:r w:rsidRPr="005F77AA">
        <w:t xml:space="preserve"> givor. Vid sådd av spannmål </w:t>
      </w:r>
      <w:proofErr w:type="spellStart"/>
      <w:r w:rsidRPr="005F77AA">
        <w:t>radmyllas</w:t>
      </w:r>
      <w:proofErr w:type="spellEnd"/>
      <w:r w:rsidRPr="005F77AA">
        <w:t xml:space="preserve"> PK till höstvetet och NPK till vårkornet.</w:t>
      </w:r>
    </w:p>
    <w:p w14:paraId="3620267B" w14:textId="77777777" w:rsidR="005F77AA" w:rsidRPr="005F77AA" w:rsidRDefault="005F77AA" w:rsidP="005F77AA">
      <w:pPr>
        <w:numPr>
          <w:ilvl w:val="0"/>
          <w:numId w:val="31"/>
        </w:numPr>
      </w:pPr>
      <w:r w:rsidRPr="005F77AA">
        <w:t xml:space="preserve">Tillförseln av fosfor till marken är 13 kg P/ha och ligger klart under för vad som är tillåtet att sprida (22 kg P/ha </w:t>
      </w:r>
      <w:r w:rsidR="009848C9">
        <w:t xml:space="preserve">spridningsareal </w:t>
      </w:r>
      <w:r w:rsidRPr="005F77AA">
        <w:t xml:space="preserve">och </w:t>
      </w:r>
      <w:r w:rsidR="009848C9">
        <w:t>medelvärde per år under en femårsperiod</w:t>
      </w:r>
      <w:r w:rsidRPr="005F77AA">
        <w:t xml:space="preserve">). </w:t>
      </w:r>
    </w:p>
    <w:p w14:paraId="0A71085D" w14:textId="77777777" w:rsidR="005F77AA" w:rsidRDefault="005F77AA" w:rsidP="005F77AA">
      <w:pPr>
        <w:numPr>
          <w:ilvl w:val="0"/>
          <w:numId w:val="31"/>
        </w:numPr>
      </w:pPr>
      <w:r w:rsidRPr="005F77AA">
        <w:t xml:space="preserve">Stallgödselns växtnäringsvärde i planen är räknad med gårdens egna siffror från en tidigare gödselanalys (2007). Gödseln innehåller något mindre kväve </w:t>
      </w:r>
      <w:r w:rsidR="00904676">
        <w:t xml:space="preserve">jämfört med </w:t>
      </w:r>
      <w:r w:rsidRPr="005F77AA">
        <w:t>Jordbruksverkets schablon</w:t>
      </w:r>
      <w:r w:rsidR="009848C9">
        <w:t>värde</w:t>
      </w:r>
      <w:r w:rsidRPr="005F77AA">
        <w:t>.</w:t>
      </w:r>
    </w:p>
    <w:p w14:paraId="2D5A9CCC" w14:textId="77777777" w:rsidR="00F44A74" w:rsidRDefault="00F44A74" w:rsidP="005F77AA">
      <w:pPr>
        <w:numPr>
          <w:ilvl w:val="0"/>
          <w:numId w:val="31"/>
        </w:numPr>
      </w:pPr>
      <w:r>
        <w:lastRenderedPageBreak/>
        <w:t xml:space="preserve">Kväveeffekten är delvis en bild av hur stora ammoniakutsläppen från stallgödselspridningen är så genom att få så stor nytta som möjligt av gödseln håller ni ammoniakförlusterna på en låg nivå. </w:t>
      </w:r>
    </w:p>
    <w:p w14:paraId="083DFCC1" w14:textId="77777777" w:rsidR="00F44A74" w:rsidRDefault="00F44A74" w:rsidP="0008661A">
      <w:pPr>
        <w:numPr>
          <w:ilvl w:val="0"/>
          <w:numId w:val="31"/>
        </w:numPr>
        <w:autoSpaceDE w:val="0"/>
        <w:autoSpaceDN w:val="0"/>
        <w:adjustRightInd w:val="0"/>
      </w:pPr>
      <w:r>
        <w:t xml:space="preserve">Utsläpp av växthusgaser – genom att anpassa kvävegödslingen till grödornas behov minimerar ni utsläppen av växthusgaser från gården. Välj också BAT-gödsel med lägst utsläpp vid kväveframställningen när ni köper mineralgödsel. </w:t>
      </w:r>
    </w:p>
    <w:p w14:paraId="4D1625E5" w14:textId="77777777" w:rsidR="00904676" w:rsidRDefault="00904676" w:rsidP="005F77AA">
      <w:pPr>
        <w:pStyle w:val="Rubrik8"/>
        <w:rPr>
          <w:rFonts w:eastAsia="Calibri"/>
          <w:b w:val="0"/>
        </w:rPr>
      </w:pPr>
    </w:p>
    <w:p w14:paraId="65B89B5B" w14:textId="77777777" w:rsidR="005F77AA" w:rsidRPr="005F77AA" w:rsidRDefault="005F77AA" w:rsidP="005F77AA">
      <w:pPr>
        <w:pStyle w:val="Rubrik8"/>
        <w:rPr>
          <w:b w:val="0"/>
        </w:rPr>
      </w:pPr>
      <w:r w:rsidRPr="005F77AA">
        <w:rPr>
          <w:rFonts w:eastAsia="Calibri"/>
          <w:b w:val="0"/>
        </w:rPr>
        <w:t xml:space="preserve">Diagram: 1 Kväveeffekt av nötflytgödsel kg N/ha vid en giva på 20 ton/ha till olika grödor och olika teknik. </w:t>
      </w:r>
      <w:r w:rsidR="00904676">
        <w:rPr>
          <w:rFonts w:eastAsia="Calibri"/>
          <w:b w:val="0"/>
        </w:rPr>
        <w:t xml:space="preserve">I spannmålen är det tänkt att gödseln </w:t>
      </w:r>
      <w:r w:rsidRPr="005F77AA">
        <w:rPr>
          <w:rFonts w:eastAsia="Calibri"/>
          <w:b w:val="0"/>
        </w:rPr>
        <w:t>bruk</w:t>
      </w:r>
      <w:r w:rsidR="009848C9">
        <w:rPr>
          <w:rFonts w:eastAsia="Calibri"/>
          <w:b w:val="0"/>
        </w:rPr>
        <w:t>a</w:t>
      </w:r>
      <w:r w:rsidR="00904676">
        <w:rPr>
          <w:rFonts w:eastAsia="Calibri"/>
          <w:b w:val="0"/>
        </w:rPr>
        <w:t>s</w:t>
      </w:r>
      <w:r w:rsidR="009848C9">
        <w:rPr>
          <w:rFonts w:eastAsia="Calibri"/>
          <w:b w:val="0"/>
        </w:rPr>
        <w:t xml:space="preserve"> ned </w:t>
      </w:r>
      <w:r w:rsidRPr="005F77AA">
        <w:rPr>
          <w:rFonts w:eastAsia="Calibri"/>
          <w:b w:val="0"/>
        </w:rPr>
        <w:t>inom 1 tim.</w:t>
      </w:r>
      <w:r w:rsidR="009848C9">
        <w:rPr>
          <w:rFonts w:eastAsia="Calibri"/>
          <w:b w:val="0"/>
        </w:rPr>
        <w:t xml:space="preserve"> Beräknat i Vera.</w:t>
      </w:r>
    </w:p>
    <w:p w14:paraId="762CD1BD" w14:textId="77777777" w:rsidR="005F77AA" w:rsidRPr="002D3FF3" w:rsidRDefault="005F77AA" w:rsidP="005F77AA">
      <w:pPr>
        <w:keepNext/>
        <w:keepLines/>
        <w:rPr>
          <w:rFonts w:ascii="Tahoma" w:hAnsi="Tahoma" w:cs="Tahoma"/>
          <w:b/>
          <w:sz w:val="28"/>
          <w:szCs w:val="28"/>
        </w:rPr>
      </w:pPr>
      <w:r w:rsidRPr="005F77AA">
        <w:rPr>
          <w:rFonts w:ascii="Tahoma" w:hAnsi="Tahoma" w:cs="Tahoma"/>
          <w:b/>
          <w:noProof/>
          <w:sz w:val="28"/>
          <w:szCs w:val="28"/>
        </w:rPr>
        <w:drawing>
          <wp:inline distT="0" distB="0" distL="0" distR="0" wp14:anchorId="26B2A296" wp14:editId="6B44DFC4">
            <wp:extent cx="4829175" cy="2400300"/>
            <wp:effectExtent l="0" t="0" r="9525" b="0"/>
            <wp:docPr id="11" name="Diagram 6" descr="Diagram på kväveeffekt av nötflytgödsel med olika spridningsteknik."/>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773E24" w14:textId="77777777" w:rsidR="005F77AA" w:rsidRDefault="005F77AA" w:rsidP="005F77AA">
      <w:pPr>
        <w:pStyle w:val="Rubrik1"/>
      </w:pPr>
      <w:r w:rsidRPr="002D3FF3">
        <w:t>Utlakning, kommentarer</w:t>
      </w:r>
    </w:p>
    <w:p w14:paraId="6997B5EE" w14:textId="77777777" w:rsidR="005F77AA" w:rsidRPr="002D3FF3" w:rsidRDefault="005F77AA" w:rsidP="005F77AA">
      <w:pPr>
        <w:numPr>
          <w:ilvl w:val="0"/>
          <w:numId w:val="32"/>
        </w:numPr>
      </w:pPr>
      <w:r w:rsidRPr="002D3FF3">
        <w:t xml:space="preserve">Enligt </w:t>
      </w:r>
      <w:r w:rsidR="00904676">
        <w:t xml:space="preserve">beräkningarna i programmet </w:t>
      </w:r>
      <w:r w:rsidRPr="002D3FF3">
        <w:t>V</w:t>
      </w:r>
      <w:r w:rsidR="00904676">
        <w:t>era</w:t>
      </w:r>
      <w:r w:rsidRPr="002D3FF3">
        <w:t xml:space="preserve"> är medelutlakningen från gården </w:t>
      </w:r>
      <w:r>
        <w:t>54</w:t>
      </w:r>
      <w:r w:rsidRPr="002D3FF3">
        <w:t xml:space="preserve"> kg N/ha. Medel i kommunen är beräknat till </w:t>
      </w:r>
      <w:r>
        <w:t>51</w:t>
      </w:r>
      <w:r w:rsidRPr="002D3FF3">
        <w:t xml:space="preserve"> kg N/ha.</w:t>
      </w:r>
      <w:r>
        <w:t xml:space="preserve"> Se bilaga 2 utlakningsberäkningar</w:t>
      </w:r>
    </w:p>
    <w:p w14:paraId="7C2B56E8" w14:textId="77777777" w:rsidR="0066501F" w:rsidRDefault="009848C9" w:rsidP="0066501F">
      <w:pPr>
        <w:numPr>
          <w:ilvl w:val="0"/>
          <w:numId w:val="32"/>
        </w:numPr>
      </w:pPr>
      <w:r>
        <w:t xml:space="preserve">Utlakningen när vallen ligger är oftast låg så det gäller att vara försiktig vid </w:t>
      </w:r>
      <w:proofErr w:type="spellStart"/>
      <w:r>
        <w:t>vallbrottet</w:t>
      </w:r>
      <w:proofErr w:type="spellEnd"/>
      <w:r>
        <w:t xml:space="preserve"> och till exempel bryta vallen sent på hösten eller våren. Om ni bryter vallen på våren minskar kväveutlakningen till genomsnitt 45 kg/ha i växtföljden och hamnar då under genomsnittet för kommunen, se diagram 2.</w:t>
      </w:r>
      <w:r w:rsidR="0066501F" w:rsidRPr="0066501F">
        <w:t xml:space="preserve"> </w:t>
      </w:r>
    </w:p>
    <w:p w14:paraId="25B1EE41" w14:textId="77777777" w:rsidR="00F44A74" w:rsidRDefault="0066501F" w:rsidP="00F44A74">
      <w:pPr>
        <w:numPr>
          <w:ilvl w:val="0"/>
          <w:numId w:val="31"/>
        </w:numPr>
        <w:autoSpaceDE w:val="0"/>
        <w:autoSpaceDN w:val="0"/>
        <w:adjustRightInd w:val="0"/>
      </w:pPr>
      <w:r>
        <w:t>Faktorer som minskar utlakningen är att hålla marken</w:t>
      </w:r>
      <w:r w:rsidRPr="002D3FF3">
        <w:t xml:space="preserve"> bev</w:t>
      </w:r>
      <w:r>
        <w:t>uxen</w:t>
      </w:r>
      <w:r w:rsidRPr="002D3FF3">
        <w:t xml:space="preserve"> under större delen av </w:t>
      </w:r>
      <w:r>
        <w:t xml:space="preserve">året som med vall, bryta vallen på våren eller sent på hösten, anpassa gödslingen efter förväntad skörd och ta hänsyn till vallens klöverinnehåll. </w:t>
      </w:r>
    </w:p>
    <w:p w14:paraId="360E03B6" w14:textId="77777777" w:rsidR="00F44A74" w:rsidRDefault="00F44A74" w:rsidP="00F44A74">
      <w:pPr>
        <w:numPr>
          <w:ilvl w:val="0"/>
          <w:numId w:val="31"/>
        </w:numPr>
        <w:autoSpaceDE w:val="0"/>
        <w:autoSpaceDN w:val="0"/>
        <w:adjustRightInd w:val="0"/>
      </w:pPr>
      <w:r>
        <w:t>R</w:t>
      </w:r>
      <w:r w:rsidRPr="00F44A74">
        <w:t>åd</w:t>
      </w:r>
      <w:r>
        <w:t>en</w:t>
      </w:r>
      <w:r w:rsidRPr="00F44A74">
        <w:t xml:space="preserve"> för mindre kväveutlakning gäller även för att minska </w:t>
      </w:r>
      <w:r>
        <w:t>u</w:t>
      </w:r>
      <w:r w:rsidRPr="00F44A74">
        <w:t>tsläpp av lustgas</w:t>
      </w:r>
      <w:r>
        <w:t xml:space="preserve"> från mark</w:t>
      </w:r>
      <w:r w:rsidRPr="00F44A74">
        <w:t xml:space="preserve">. </w:t>
      </w:r>
    </w:p>
    <w:p w14:paraId="52B13DA0" w14:textId="77777777" w:rsidR="00F44A74" w:rsidRDefault="00F44A74" w:rsidP="00F44A74">
      <w:pPr>
        <w:numPr>
          <w:ilvl w:val="0"/>
          <w:numId w:val="31"/>
        </w:numPr>
        <w:autoSpaceDE w:val="0"/>
        <w:autoSpaceDN w:val="0"/>
        <w:adjustRightInd w:val="0"/>
      </w:pPr>
      <w:r w:rsidRPr="00F44A74">
        <w:t>Gödsla när grödan kan utnyttja kvävet och undvik lättlösligt kväve i marken på hösten.</w:t>
      </w:r>
    </w:p>
    <w:p w14:paraId="7495FB2A" w14:textId="77777777" w:rsidR="005F77AA" w:rsidRPr="002D3FF3" w:rsidRDefault="005F77AA" w:rsidP="00F44A74">
      <w:pPr>
        <w:ind w:left="720"/>
      </w:pPr>
    </w:p>
    <w:p w14:paraId="38D16482" w14:textId="77777777" w:rsidR="005F77AA" w:rsidRPr="005F77AA" w:rsidRDefault="00CA4D56" w:rsidP="005F77AA">
      <w:pPr>
        <w:pStyle w:val="Rubrik8"/>
        <w:rPr>
          <w:rStyle w:val="A2"/>
          <w:rFonts w:ascii="Tahoma" w:hAnsi="Tahoma" w:cs="Tahoma"/>
          <w:b w:val="0"/>
          <w:sz w:val="22"/>
          <w:lang w:bidi="sv-SE"/>
        </w:rPr>
      </w:pPr>
      <w:r w:rsidRPr="005F77AA">
        <w:rPr>
          <w:rFonts w:ascii="Tahoma" w:hAnsi="Tahoma" w:cs="Tahoma"/>
          <w:b w:val="0"/>
          <w:noProof/>
          <w:sz w:val="28"/>
          <w:szCs w:val="28"/>
        </w:rPr>
        <w:lastRenderedPageBreak/>
        <w:drawing>
          <wp:inline distT="0" distB="0" distL="0" distR="0" wp14:anchorId="52A7B993" wp14:editId="4C749DF1">
            <wp:extent cx="4309110" cy="2289810"/>
            <wp:effectExtent l="0" t="0" r="15240" b="15240"/>
            <wp:docPr id="10" name="Diagram 9" descr="Diagram på utlakning för olika grödo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F77AA" w:rsidRPr="005F77AA">
        <w:rPr>
          <w:rStyle w:val="A2"/>
          <w:rFonts w:ascii="Tahoma" w:hAnsi="Tahoma" w:cs="Tahoma"/>
          <w:b w:val="0"/>
          <w:sz w:val="22"/>
          <w:lang w:bidi="sv-SE"/>
        </w:rPr>
        <w:t>Diagram 2: Utlakning kg N/ha för olika grödor och genomsnitt på gårdens växtföljd</w:t>
      </w:r>
    </w:p>
    <w:p w14:paraId="54099895" w14:textId="77777777" w:rsidR="005F77AA" w:rsidRDefault="005F77AA" w:rsidP="005F77AA">
      <w:pPr>
        <w:pStyle w:val="Rubrik1"/>
      </w:pPr>
      <w:r w:rsidRPr="002D3FF3">
        <w:t>Rådgivningsplan</w:t>
      </w:r>
      <w:r w:rsidR="00CA4D56">
        <w:t xml:space="preserve"> – genomförd och framåt</w:t>
      </w:r>
      <w:r w:rsidRPr="002D3FF3">
        <w:t xml:space="preserve"> </w:t>
      </w:r>
    </w:p>
    <w:tbl>
      <w:tblPr>
        <w:tblStyle w:val="Rutntstabell2dekorfrg1"/>
        <w:tblW w:w="0" w:type="auto"/>
        <w:tblLook w:val="04A0" w:firstRow="1" w:lastRow="0" w:firstColumn="1" w:lastColumn="0" w:noHBand="0" w:noVBand="1"/>
      </w:tblPr>
      <w:tblGrid>
        <w:gridCol w:w="1271"/>
        <w:gridCol w:w="4770"/>
      </w:tblGrid>
      <w:tr w:rsidR="009848C9" w14:paraId="55E0E453" w14:textId="77777777" w:rsidTr="00CA4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F2F5F4D" w14:textId="77777777" w:rsidR="009848C9" w:rsidRPr="00CA4D56" w:rsidRDefault="009848C9" w:rsidP="00CA4D56">
            <w:pPr>
              <w:pStyle w:val="Rubrik8"/>
              <w:outlineLvl w:val="7"/>
              <w:rPr>
                <w:rStyle w:val="A2"/>
                <w:rFonts w:cs="Helvetica"/>
                <w:b/>
                <w:color w:val="auto"/>
                <w:sz w:val="24"/>
                <w:szCs w:val="24"/>
                <w:lang w:bidi="sv-SE"/>
              </w:rPr>
            </w:pPr>
            <w:r w:rsidRPr="00CA4D56">
              <w:rPr>
                <w:rStyle w:val="A2"/>
                <w:rFonts w:cs="Helvetica"/>
                <w:b/>
                <w:color w:val="auto"/>
                <w:sz w:val="24"/>
                <w:szCs w:val="24"/>
                <w:lang w:bidi="sv-SE"/>
              </w:rPr>
              <w:t>År</w:t>
            </w:r>
          </w:p>
        </w:tc>
        <w:tc>
          <w:tcPr>
            <w:tcW w:w="4770" w:type="dxa"/>
          </w:tcPr>
          <w:p w14:paraId="2767D847" w14:textId="77777777" w:rsidR="009848C9" w:rsidRPr="00CA4D56" w:rsidRDefault="009848C9" w:rsidP="00CA4D56">
            <w:pPr>
              <w:pStyle w:val="Rubrik8"/>
              <w:outlineLvl w:val="7"/>
              <w:cnfStyle w:val="100000000000" w:firstRow="1" w:lastRow="0" w:firstColumn="0" w:lastColumn="0" w:oddVBand="0" w:evenVBand="0" w:oddHBand="0" w:evenHBand="0" w:firstRowFirstColumn="0" w:firstRowLastColumn="0" w:lastRowFirstColumn="0" w:lastRowLastColumn="0"/>
              <w:rPr>
                <w:rStyle w:val="A2"/>
                <w:rFonts w:cs="Helvetica"/>
                <w:b/>
                <w:color w:val="auto"/>
                <w:sz w:val="24"/>
                <w:szCs w:val="24"/>
                <w:lang w:bidi="sv-SE"/>
              </w:rPr>
            </w:pPr>
            <w:r w:rsidRPr="00CA4D56">
              <w:rPr>
                <w:rStyle w:val="A2"/>
                <w:rFonts w:cs="Helvetica"/>
                <w:b/>
                <w:color w:val="auto"/>
                <w:sz w:val="24"/>
                <w:szCs w:val="24"/>
                <w:lang w:bidi="sv-SE"/>
              </w:rPr>
              <w:t>Rådgivning</w:t>
            </w:r>
          </w:p>
        </w:tc>
      </w:tr>
      <w:tr w:rsidR="009848C9" w14:paraId="562238ED" w14:textId="77777777" w:rsidTr="00CA4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FA41766" w14:textId="77777777" w:rsidR="009848C9" w:rsidRPr="00CA4D56" w:rsidRDefault="009848C9" w:rsidP="00CA4D56">
            <w:pPr>
              <w:pStyle w:val="Rubrik8"/>
              <w:outlineLvl w:val="7"/>
              <w:rPr>
                <w:rStyle w:val="A2"/>
                <w:rFonts w:cs="Helvetica"/>
                <w:b/>
                <w:color w:val="auto"/>
                <w:sz w:val="24"/>
                <w:szCs w:val="24"/>
                <w:lang w:bidi="sv-SE"/>
              </w:rPr>
            </w:pPr>
            <w:r w:rsidRPr="00CA4D56">
              <w:rPr>
                <w:rStyle w:val="A2"/>
                <w:rFonts w:cs="Helvetica"/>
                <w:b/>
                <w:color w:val="auto"/>
                <w:sz w:val="24"/>
                <w:szCs w:val="24"/>
                <w:lang w:bidi="sv-SE"/>
              </w:rPr>
              <w:t>202x</w:t>
            </w:r>
          </w:p>
        </w:tc>
        <w:tc>
          <w:tcPr>
            <w:tcW w:w="4770" w:type="dxa"/>
          </w:tcPr>
          <w:p w14:paraId="45227653" w14:textId="77777777" w:rsidR="009848C9" w:rsidRPr="00CA4D56" w:rsidRDefault="00CA4D56" w:rsidP="00CA4D56">
            <w:pPr>
              <w:pStyle w:val="Rubrik8"/>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4"/>
                <w:szCs w:val="24"/>
                <w:lang w:bidi="sv-SE"/>
              </w:rPr>
            </w:pPr>
            <w:proofErr w:type="spellStart"/>
            <w:r w:rsidRPr="00CA4D56">
              <w:rPr>
                <w:rStyle w:val="A2"/>
                <w:rFonts w:cs="Helvetica"/>
                <w:b w:val="0"/>
                <w:color w:val="auto"/>
                <w:sz w:val="24"/>
                <w:szCs w:val="24"/>
                <w:lang w:bidi="sv-SE"/>
              </w:rPr>
              <w:t>Xx</w:t>
            </w:r>
            <w:proofErr w:type="spellEnd"/>
          </w:p>
        </w:tc>
      </w:tr>
      <w:tr w:rsidR="009848C9" w14:paraId="7BCF4175" w14:textId="77777777" w:rsidTr="00CA4D56">
        <w:tc>
          <w:tcPr>
            <w:cnfStyle w:val="001000000000" w:firstRow="0" w:lastRow="0" w:firstColumn="1" w:lastColumn="0" w:oddVBand="0" w:evenVBand="0" w:oddHBand="0" w:evenHBand="0" w:firstRowFirstColumn="0" w:firstRowLastColumn="0" w:lastRowFirstColumn="0" w:lastRowLastColumn="0"/>
            <w:tcW w:w="1271" w:type="dxa"/>
          </w:tcPr>
          <w:p w14:paraId="79EEAFB7" w14:textId="77777777" w:rsidR="009848C9" w:rsidRPr="00CA4D56" w:rsidRDefault="009848C9" w:rsidP="00CA4D56">
            <w:pPr>
              <w:pStyle w:val="Rubrik8"/>
              <w:outlineLvl w:val="7"/>
              <w:rPr>
                <w:rStyle w:val="A2"/>
                <w:rFonts w:cs="Helvetica"/>
                <w:b/>
                <w:color w:val="auto"/>
                <w:sz w:val="24"/>
                <w:szCs w:val="24"/>
                <w:lang w:bidi="sv-SE"/>
              </w:rPr>
            </w:pPr>
            <w:r w:rsidRPr="00CA4D56">
              <w:rPr>
                <w:rStyle w:val="A2"/>
                <w:rFonts w:cs="Helvetica"/>
                <w:b/>
                <w:color w:val="auto"/>
                <w:sz w:val="24"/>
                <w:szCs w:val="24"/>
                <w:lang w:bidi="sv-SE"/>
              </w:rPr>
              <w:t>202x</w:t>
            </w:r>
          </w:p>
        </w:tc>
        <w:tc>
          <w:tcPr>
            <w:tcW w:w="4770" w:type="dxa"/>
          </w:tcPr>
          <w:p w14:paraId="54D7F498" w14:textId="77777777" w:rsidR="009848C9" w:rsidRPr="00CA4D56" w:rsidRDefault="00CA4D56" w:rsidP="00CA4D56">
            <w:pPr>
              <w:pStyle w:val="Rubrik8"/>
              <w:outlineLvl w:val="7"/>
              <w:cnfStyle w:val="000000000000" w:firstRow="0" w:lastRow="0" w:firstColumn="0" w:lastColumn="0" w:oddVBand="0" w:evenVBand="0" w:oddHBand="0" w:evenHBand="0" w:firstRowFirstColumn="0" w:firstRowLastColumn="0" w:lastRowFirstColumn="0" w:lastRowLastColumn="0"/>
              <w:rPr>
                <w:rStyle w:val="A2"/>
                <w:rFonts w:cs="Helvetica"/>
                <w:b w:val="0"/>
                <w:color w:val="auto"/>
                <w:sz w:val="24"/>
                <w:szCs w:val="24"/>
                <w:lang w:bidi="sv-SE"/>
              </w:rPr>
            </w:pPr>
            <w:proofErr w:type="spellStart"/>
            <w:r w:rsidRPr="00CA4D56">
              <w:rPr>
                <w:rStyle w:val="A2"/>
                <w:rFonts w:cs="Helvetica"/>
                <w:b w:val="0"/>
                <w:color w:val="auto"/>
                <w:sz w:val="24"/>
                <w:szCs w:val="24"/>
                <w:lang w:bidi="sv-SE"/>
              </w:rPr>
              <w:t>Xx</w:t>
            </w:r>
            <w:proofErr w:type="spellEnd"/>
          </w:p>
        </w:tc>
      </w:tr>
      <w:tr w:rsidR="00CA4D56" w14:paraId="304102E7" w14:textId="77777777" w:rsidTr="00CA4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90F2854" w14:textId="77777777" w:rsidR="00CA4D56" w:rsidRPr="00CA4D56" w:rsidRDefault="00CA4D56" w:rsidP="00CA4D56">
            <w:pPr>
              <w:pStyle w:val="Rubrik8"/>
              <w:outlineLvl w:val="7"/>
              <w:rPr>
                <w:rStyle w:val="A2"/>
                <w:rFonts w:cs="Helvetica"/>
                <w:b/>
                <w:color w:val="auto"/>
                <w:sz w:val="24"/>
                <w:szCs w:val="24"/>
                <w:lang w:bidi="sv-SE"/>
              </w:rPr>
            </w:pPr>
            <w:r w:rsidRPr="00CA4D56">
              <w:rPr>
                <w:rStyle w:val="A2"/>
                <w:rFonts w:cs="Helvetica"/>
                <w:b/>
                <w:color w:val="auto"/>
                <w:sz w:val="24"/>
                <w:szCs w:val="24"/>
                <w:lang w:bidi="sv-SE"/>
              </w:rPr>
              <w:t>202x</w:t>
            </w:r>
          </w:p>
        </w:tc>
        <w:tc>
          <w:tcPr>
            <w:tcW w:w="4770" w:type="dxa"/>
          </w:tcPr>
          <w:p w14:paraId="358AFE0D" w14:textId="77777777" w:rsidR="00CA4D56" w:rsidRPr="00CA4D56" w:rsidRDefault="00CA4D56" w:rsidP="00CA4D56">
            <w:pPr>
              <w:pStyle w:val="Rubrik8"/>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4"/>
                <w:szCs w:val="24"/>
                <w:lang w:bidi="sv-SE"/>
              </w:rPr>
            </w:pPr>
            <w:proofErr w:type="spellStart"/>
            <w:r w:rsidRPr="00CA4D56">
              <w:rPr>
                <w:rStyle w:val="A2"/>
                <w:rFonts w:cs="Helvetica"/>
                <w:b w:val="0"/>
                <w:color w:val="auto"/>
                <w:sz w:val="24"/>
                <w:szCs w:val="24"/>
                <w:lang w:bidi="sv-SE"/>
              </w:rPr>
              <w:t>Xx</w:t>
            </w:r>
            <w:proofErr w:type="spellEnd"/>
          </w:p>
        </w:tc>
      </w:tr>
      <w:tr w:rsidR="00CA4D56" w14:paraId="79559E08" w14:textId="77777777" w:rsidTr="00CA4D56">
        <w:tc>
          <w:tcPr>
            <w:cnfStyle w:val="001000000000" w:firstRow="0" w:lastRow="0" w:firstColumn="1" w:lastColumn="0" w:oddVBand="0" w:evenVBand="0" w:oddHBand="0" w:evenHBand="0" w:firstRowFirstColumn="0" w:firstRowLastColumn="0" w:lastRowFirstColumn="0" w:lastRowLastColumn="0"/>
            <w:tcW w:w="1271" w:type="dxa"/>
          </w:tcPr>
          <w:p w14:paraId="49192B03" w14:textId="77777777" w:rsidR="00CA4D56" w:rsidRPr="00CA4D56" w:rsidRDefault="00CA4D56" w:rsidP="00CA4D56">
            <w:pPr>
              <w:pStyle w:val="Rubrik8"/>
              <w:outlineLvl w:val="7"/>
              <w:rPr>
                <w:rStyle w:val="A2"/>
                <w:rFonts w:cs="Helvetica"/>
                <w:b/>
                <w:color w:val="auto"/>
                <w:sz w:val="24"/>
                <w:szCs w:val="24"/>
                <w:lang w:bidi="sv-SE"/>
              </w:rPr>
            </w:pPr>
            <w:r w:rsidRPr="00CA4D56">
              <w:rPr>
                <w:rStyle w:val="A2"/>
                <w:rFonts w:cs="Helvetica"/>
                <w:b/>
                <w:color w:val="auto"/>
                <w:sz w:val="24"/>
                <w:szCs w:val="24"/>
                <w:lang w:bidi="sv-SE"/>
              </w:rPr>
              <w:t>202x</w:t>
            </w:r>
          </w:p>
        </w:tc>
        <w:tc>
          <w:tcPr>
            <w:tcW w:w="4770" w:type="dxa"/>
          </w:tcPr>
          <w:p w14:paraId="6593FCC9" w14:textId="77777777" w:rsidR="00CA4D56" w:rsidRPr="00CA4D56" w:rsidRDefault="00CA4D56" w:rsidP="00CA4D56">
            <w:pPr>
              <w:pStyle w:val="Rubrik8"/>
              <w:outlineLvl w:val="7"/>
              <w:cnfStyle w:val="000000000000" w:firstRow="0" w:lastRow="0" w:firstColumn="0" w:lastColumn="0" w:oddVBand="0" w:evenVBand="0" w:oddHBand="0" w:evenHBand="0" w:firstRowFirstColumn="0" w:firstRowLastColumn="0" w:lastRowFirstColumn="0" w:lastRowLastColumn="0"/>
              <w:rPr>
                <w:rStyle w:val="A2"/>
                <w:rFonts w:cs="Helvetica"/>
                <w:b w:val="0"/>
                <w:color w:val="auto"/>
                <w:sz w:val="24"/>
                <w:szCs w:val="24"/>
                <w:lang w:bidi="sv-SE"/>
              </w:rPr>
            </w:pPr>
            <w:r w:rsidRPr="00CA4D56">
              <w:rPr>
                <w:rStyle w:val="A2"/>
                <w:rFonts w:cs="Helvetica"/>
                <w:b w:val="0"/>
                <w:color w:val="auto"/>
                <w:sz w:val="24"/>
                <w:szCs w:val="24"/>
                <w:lang w:bidi="sv-SE"/>
              </w:rPr>
              <w:t>xx</w:t>
            </w:r>
          </w:p>
        </w:tc>
      </w:tr>
      <w:tr w:rsidR="009848C9" w14:paraId="2A27B7C5" w14:textId="77777777" w:rsidTr="00CA4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9C9223" w14:textId="77777777" w:rsidR="009848C9" w:rsidRPr="00CA4D56" w:rsidRDefault="009848C9" w:rsidP="00CA4D56">
            <w:pPr>
              <w:pStyle w:val="Rubrik8"/>
              <w:outlineLvl w:val="7"/>
              <w:rPr>
                <w:rStyle w:val="A2"/>
                <w:rFonts w:cs="Helvetica"/>
                <w:b/>
                <w:color w:val="auto"/>
                <w:sz w:val="24"/>
                <w:szCs w:val="24"/>
                <w:lang w:bidi="sv-SE"/>
              </w:rPr>
            </w:pPr>
          </w:p>
        </w:tc>
        <w:tc>
          <w:tcPr>
            <w:tcW w:w="4770" w:type="dxa"/>
          </w:tcPr>
          <w:p w14:paraId="659F4505" w14:textId="77777777" w:rsidR="009848C9" w:rsidRPr="00CA4D56" w:rsidRDefault="009848C9" w:rsidP="00CA4D56">
            <w:pPr>
              <w:pStyle w:val="Rubrik8"/>
              <w:outlineLvl w:val="7"/>
              <w:cnfStyle w:val="000000100000" w:firstRow="0" w:lastRow="0" w:firstColumn="0" w:lastColumn="0" w:oddVBand="0" w:evenVBand="0" w:oddHBand="1" w:evenHBand="0" w:firstRowFirstColumn="0" w:firstRowLastColumn="0" w:lastRowFirstColumn="0" w:lastRowLastColumn="0"/>
              <w:rPr>
                <w:rStyle w:val="A2"/>
                <w:rFonts w:cs="Helvetica"/>
                <w:b w:val="0"/>
                <w:color w:val="auto"/>
                <w:sz w:val="24"/>
                <w:szCs w:val="24"/>
                <w:lang w:bidi="sv-SE"/>
              </w:rPr>
            </w:pPr>
          </w:p>
        </w:tc>
      </w:tr>
      <w:tr w:rsidR="009848C9" w14:paraId="6FE9A45D" w14:textId="77777777" w:rsidTr="00CA4D56">
        <w:tc>
          <w:tcPr>
            <w:cnfStyle w:val="001000000000" w:firstRow="0" w:lastRow="0" w:firstColumn="1" w:lastColumn="0" w:oddVBand="0" w:evenVBand="0" w:oddHBand="0" w:evenHBand="0" w:firstRowFirstColumn="0" w:firstRowLastColumn="0" w:lastRowFirstColumn="0" w:lastRowLastColumn="0"/>
            <w:tcW w:w="1271" w:type="dxa"/>
          </w:tcPr>
          <w:p w14:paraId="50C1CA12" w14:textId="77777777" w:rsidR="009848C9" w:rsidRPr="00CA4D56" w:rsidRDefault="009848C9" w:rsidP="00CA4D56">
            <w:pPr>
              <w:pStyle w:val="Rubrik8"/>
              <w:outlineLvl w:val="7"/>
              <w:rPr>
                <w:rStyle w:val="A2"/>
                <w:rFonts w:cs="Helvetica"/>
                <w:b/>
                <w:color w:val="auto"/>
                <w:sz w:val="24"/>
                <w:szCs w:val="24"/>
                <w:lang w:bidi="sv-SE"/>
              </w:rPr>
            </w:pPr>
          </w:p>
        </w:tc>
        <w:tc>
          <w:tcPr>
            <w:tcW w:w="4770" w:type="dxa"/>
          </w:tcPr>
          <w:p w14:paraId="3571F5A6" w14:textId="77777777" w:rsidR="009848C9" w:rsidRPr="00CA4D56" w:rsidRDefault="009848C9" w:rsidP="00CA4D56">
            <w:pPr>
              <w:pStyle w:val="Rubrik8"/>
              <w:outlineLvl w:val="7"/>
              <w:cnfStyle w:val="000000000000" w:firstRow="0" w:lastRow="0" w:firstColumn="0" w:lastColumn="0" w:oddVBand="0" w:evenVBand="0" w:oddHBand="0" w:evenHBand="0" w:firstRowFirstColumn="0" w:firstRowLastColumn="0" w:lastRowFirstColumn="0" w:lastRowLastColumn="0"/>
              <w:rPr>
                <w:rStyle w:val="A2"/>
                <w:rFonts w:cs="Helvetica"/>
                <w:b w:val="0"/>
                <w:color w:val="auto"/>
                <w:sz w:val="24"/>
                <w:szCs w:val="24"/>
                <w:lang w:bidi="sv-SE"/>
              </w:rPr>
            </w:pPr>
          </w:p>
        </w:tc>
      </w:tr>
    </w:tbl>
    <w:p w14:paraId="7153736D" w14:textId="77777777" w:rsidR="00CA4D56" w:rsidRDefault="00CA4D56" w:rsidP="00CA4D56">
      <w:pPr>
        <w:keepNext/>
        <w:keepLines/>
        <w:rPr>
          <w:rStyle w:val="Betoning"/>
          <w:rFonts w:ascii="Tahoma" w:hAnsi="Tahoma" w:cs="Tahoma"/>
        </w:rPr>
      </w:pPr>
    </w:p>
    <w:p w14:paraId="29800F51" w14:textId="77777777" w:rsidR="00CA4D56" w:rsidRPr="002D3FF3" w:rsidRDefault="00CA4D56" w:rsidP="00CA4D56">
      <w:pPr>
        <w:keepNext/>
        <w:keepLines/>
        <w:rPr>
          <w:rFonts w:ascii="Tahoma" w:hAnsi="Tahoma" w:cs="Tahoma"/>
          <w:i/>
        </w:rPr>
      </w:pPr>
      <w:r w:rsidRPr="002D3FF3">
        <w:rPr>
          <w:rStyle w:val="Betoning"/>
          <w:rFonts w:ascii="Tahoma" w:hAnsi="Tahoma" w:cs="Tahoma"/>
        </w:rPr>
        <w:t>Med</w:t>
      </w:r>
      <w:r w:rsidRPr="002D3FF3">
        <w:rPr>
          <w:rFonts w:ascii="Tahoma" w:hAnsi="Tahoma" w:cs="Tahoma"/>
          <w:i/>
        </w:rPr>
        <w:t xml:space="preserve"> vänlig</w:t>
      </w:r>
      <w:r w:rsidR="00450EEB">
        <w:rPr>
          <w:rFonts w:ascii="Tahoma" w:hAnsi="Tahoma" w:cs="Tahoma"/>
          <w:i/>
        </w:rPr>
        <w:t>a</w:t>
      </w:r>
      <w:r w:rsidRPr="002D3FF3">
        <w:rPr>
          <w:rFonts w:ascii="Tahoma" w:hAnsi="Tahoma" w:cs="Tahoma"/>
          <w:i/>
        </w:rPr>
        <w:t xml:space="preserve"> hälsning</w:t>
      </w:r>
      <w:r w:rsidR="00450EEB">
        <w:rPr>
          <w:rFonts w:ascii="Tahoma" w:hAnsi="Tahoma" w:cs="Tahoma"/>
          <w:i/>
        </w:rPr>
        <w:t>ar</w:t>
      </w:r>
    </w:p>
    <w:p w14:paraId="30D84D80" w14:textId="77777777" w:rsidR="00CA4D56" w:rsidRDefault="00CA4D56" w:rsidP="00CA4D56">
      <w:pPr>
        <w:keepNext/>
        <w:keepLines/>
      </w:pPr>
      <w:r>
        <w:t>Rådgivarens namn</w:t>
      </w:r>
    </w:p>
    <w:p w14:paraId="7521EE61" w14:textId="77777777" w:rsidR="00CA4D56" w:rsidRDefault="00CA4D56" w:rsidP="00CA4D56">
      <w:pPr>
        <w:keepNext/>
        <w:keepLines/>
      </w:pPr>
      <w:r>
        <w:t>Adress:</w:t>
      </w:r>
    </w:p>
    <w:p w14:paraId="31C2F8FF" w14:textId="77777777" w:rsidR="00CA4D56" w:rsidRDefault="00CA4D56" w:rsidP="00CA4D56">
      <w:pPr>
        <w:keepNext/>
        <w:keepLines/>
      </w:pPr>
      <w:proofErr w:type="spellStart"/>
      <w:r>
        <w:t>Telefonnr</w:t>
      </w:r>
      <w:proofErr w:type="spellEnd"/>
      <w:r>
        <w:t>:</w:t>
      </w:r>
    </w:p>
    <w:p w14:paraId="1FD72EEC" w14:textId="77777777" w:rsidR="00F44A74" w:rsidRDefault="00CA4D56" w:rsidP="00F44A74">
      <w:r w:rsidRPr="00F44A74">
        <w:t>E-post:</w:t>
      </w:r>
    </w:p>
    <w:p w14:paraId="1D2FD6DF" w14:textId="77777777" w:rsidR="00F44A74" w:rsidRDefault="00F44A74" w:rsidP="00F44A74"/>
    <w:p w14:paraId="4F52F942" w14:textId="77777777" w:rsidR="00F44A74" w:rsidRDefault="00F44A74" w:rsidP="00F44A74"/>
    <w:p w14:paraId="3D31476C" w14:textId="77777777" w:rsidR="005F77AA" w:rsidRDefault="005F77AA" w:rsidP="00F44A74">
      <w:pPr>
        <w:pStyle w:val="Rubrik2"/>
      </w:pPr>
      <w:r w:rsidRPr="00E97BAB">
        <w:t>Bilagor</w:t>
      </w:r>
    </w:p>
    <w:p w14:paraId="268DCA09" w14:textId="77777777" w:rsidR="005F77AA" w:rsidRPr="00B909B4" w:rsidRDefault="005F77AA" w:rsidP="005F77AA">
      <w:pPr>
        <w:numPr>
          <w:ilvl w:val="0"/>
          <w:numId w:val="34"/>
        </w:numPr>
      </w:pPr>
      <w:r w:rsidRPr="00B909B4">
        <w:t>Gödslingsplan beräknat i Vera</w:t>
      </w:r>
    </w:p>
    <w:p w14:paraId="288C7FE8" w14:textId="77777777" w:rsidR="00CA4D56" w:rsidRDefault="005F77AA" w:rsidP="006A3059">
      <w:pPr>
        <w:keepNext/>
        <w:keepLines/>
        <w:numPr>
          <w:ilvl w:val="0"/>
          <w:numId w:val="34"/>
        </w:numPr>
      </w:pPr>
      <w:r w:rsidRPr="00B909B4">
        <w:t>Utlakningsberäkningar beräknat i Vera</w:t>
      </w:r>
      <w:r w:rsidR="00CA4D56">
        <w:br/>
      </w:r>
    </w:p>
    <w:tbl>
      <w:tblPr>
        <w:tblW w:w="9227" w:type="dxa"/>
        <w:tblLook w:val="04A0" w:firstRow="1" w:lastRow="0" w:firstColumn="1" w:lastColumn="0" w:noHBand="0" w:noVBand="1"/>
      </w:tblPr>
      <w:tblGrid>
        <w:gridCol w:w="2518"/>
        <w:gridCol w:w="3638"/>
        <w:gridCol w:w="3071"/>
      </w:tblGrid>
      <w:tr w:rsidR="009E1C7D" w14:paraId="48CA3922" w14:textId="77777777" w:rsidTr="003B3C08">
        <w:tc>
          <w:tcPr>
            <w:tcW w:w="2518" w:type="dxa"/>
            <w:shd w:val="clear" w:color="auto" w:fill="auto"/>
          </w:tcPr>
          <w:p w14:paraId="3113A972" w14:textId="77777777" w:rsidR="009E1C7D" w:rsidRDefault="009E1C7D" w:rsidP="003B3C08">
            <w:pPr>
              <w:keepNext/>
              <w:keepLines/>
            </w:pPr>
          </w:p>
        </w:tc>
        <w:tc>
          <w:tcPr>
            <w:tcW w:w="3638" w:type="dxa"/>
            <w:shd w:val="clear" w:color="auto" w:fill="auto"/>
          </w:tcPr>
          <w:p w14:paraId="5A583CCD" w14:textId="77777777" w:rsidR="009E1C7D" w:rsidRDefault="005F77AA" w:rsidP="003B3C08">
            <w:pPr>
              <w:keepNext/>
              <w:keepLines/>
            </w:pPr>
            <w:r>
              <w:rPr>
                <w:noProof/>
              </w:rPr>
              <mc:AlternateContent>
                <mc:Choice Requires="wps">
                  <w:drawing>
                    <wp:anchor distT="0" distB="0" distL="114300" distR="114300" simplePos="0" relativeHeight="251657728" behindDoc="0" locked="0" layoutInCell="1" allowOverlap="1" wp14:anchorId="649B1820" wp14:editId="17473852">
                      <wp:simplePos x="0" y="0"/>
                      <wp:positionH relativeFrom="column">
                        <wp:posOffset>941705</wp:posOffset>
                      </wp:positionH>
                      <wp:positionV relativeFrom="paragraph">
                        <wp:posOffset>1905</wp:posOffset>
                      </wp:positionV>
                      <wp:extent cx="1209675" cy="838200"/>
                      <wp:effectExtent l="0" t="0" r="9525" b="0"/>
                      <wp:wrapNone/>
                      <wp:docPr id="12" name="Textrut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838200"/>
                              </a:xfrm>
                              <a:prstGeom prst="rect">
                                <a:avLst/>
                              </a:prstGeom>
                              <a:solidFill>
                                <a:sysClr val="window" lastClr="FFFFFF"/>
                              </a:solidFill>
                              <a:ln w="6350">
                                <a:solidFill>
                                  <a:prstClr val="black"/>
                                </a:solidFill>
                              </a:ln>
                              <a:effectLst/>
                            </wps:spPr>
                            <wps:txbx>
                              <w:txbxContent>
                                <w:p w14:paraId="28C5C1EF" w14:textId="77777777" w:rsidR="009E1C7D" w:rsidRDefault="009E1C7D" w:rsidP="009E1C7D">
                                  <w:r>
                                    <w:t>Lägg in länsstyrelsens logotyp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9B1820" id="_x0000_t202" coordsize="21600,21600" o:spt="202" path="m,l,21600r21600,l21600,xe">
                      <v:stroke joinstyle="miter"/>
                      <v:path gradientshapeok="t" o:connecttype="rect"/>
                    </v:shapetype>
                    <v:shape id="Textruta 11" o:spid="_x0000_s1026" type="#_x0000_t202" alt="&quot;&quot;" style="position:absolute;margin-left:74.15pt;margin-top:.15pt;width:95.2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" fillcolor="window" strokeweight=".5pt">
                      <v:path arrowok="t"/>
                      <v:textbox>
                        <w:txbxContent>
                          <w:p w14:paraId="28C5C1EF" w14:textId="77777777" w:rsidR="009E1C7D" w:rsidRDefault="009E1C7D" w:rsidP="009E1C7D">
                            <w:r>
                              <w:t>Lägg in länsstyrelsens logotyp</w:t>
                            </w:r>
                          </w:p>
                        </w:txbxContent>
                      </v:textbox>
                    </v:shape>
                  </w:pict>
                </mc:Fallback>
              </mc:AlternateContent>
            </w:r>
            <w:r w:rsidRPr="00F46A63">
              <w:rPr>
                <w:noProof/>
              </w:rPr>
              <w:drawing>
                <wp:inline distT="0" distB="0" distL="0" distR="0" wp14:anchorId="77101E0D" wp14:editId="405DDF38">
                  <wp:extent cx="876300" cy="838200"/>
                  <wp:effectExtent l="0" t="0" r="0" b="0"/>
                  <wp:docPr id="8" name="Bild 7" descr="Beskrivning: Investerar_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Investerar_f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tc>
        <w:tc>
          <w:tcPr>
            <w:tcW w:w="3071" w:type="dxa"/>
            <w:shd w:val="clear" w:color="auto" w:fill="auto"/>
          </w:tcPr>
          <w:p w14:paraId="06215BC5" w14:textId="77777777" w:rsidR="009E1C7D" w:rsidRDefault="009E1C7D" w:rsidP="003B3C08">
            <w:pPr>
              <w:keepNext/>
              <w:keepLines/>
            </w:pPr>
          </w:p>
        </w:tc>
      </w:tr>
      <w:tr w:rsidR="009E1C7D" w14:paraId="584E223F" w14:textId="77777777" w:rsidTr="003B3C08">
        <w:tc>
          <w:tcPr>
            <w:tcW w:w="2518" w:type="dxa"/>
            <w:shd w:val="clear" w:color="auto" w:fill="auto"/>
          </w:tcPr>
          <w:p w14:paraId="10FE9968" w14:textId="77777777" w:rsidR="009E1C7D" w:rsidRDefault="009E1C7D" w:rsidP="003B3C08">
            <w:pPr>
              <w:keepNext/>
              <w:keepLines/>
            </w:pPr>
          </w:p>
        </w:tc>
        <w:tc>
          <w:tcPr>
            <w:tcW w:w="3638" w:type="dxa"/>
            <w:shd w:val="clear" w:color="auto" w:fill="auto"/>
          </w:tcPr>
          <w:p w14:paraId="124FEC46" w14:textId="77777777" w:rsidR="009E1C7D" w:rsidRDefault="009E1C7D" w:rsidP="003B3C08">
            <w:pPr>
              <w:keepNext/>
              <w:keepLines/>
              <w:rPr>
                <w:noProof/>
              </w:rPr>
            </w:pPr>
          </w:p>
        </w:tc>
        <w:tc>
          <w:tcPr>
            <w:tcW w:w="3071" w:type="dxa"/>
            <w:shd w:val="clear" w:color="auto" w:fill="auto"/>
          </w:tcPr>
          <w:p w14:paraId="1F27E377" w14:textId="77777777" w:rsidR="009E1C7D" w:rsidRDefault="009E1C7D" w:rsidP="003B3C08">
            <w:pPr>
              <w:keepNext/>
              <w:keepLines/>
            </w:pPr>
          </w:p>
        </w:tc>
      </w:tr>
    </w:tbl>
    <w:p w14:paraId="4884B8CE" w14:textId="77777777" w:rsidR="0058697B" w:rsidRPr="005C434C" w:rsidRDefault="009E1C7D" w:rsidP="005C434C">
      <w:pPr>
        <w:jc w:val="center"/>
        <w:rPr>
          <w:b/>
          <w:sz w:val="18"/>
        </w:rPr>
      </w:pPr>
      <w:r w:rsidRPr="0058697B">
        <w:rPr>
          <w:b/>
        </w:rPr>
        <w:t xml:space="preserve">Aktiviteten är delfinansierad med EU-medel via Länsstyrelsen i </w:t>
      </w:r>
      <w:r w:rsidR="00D15B15">
        <w:rPr>
          <w:b/>
        </w:rPr>
        <w:t>xxx län</w:t>
      </w:r>
    </w:p>
    <w:sectPr w:rsidR="0058697B" w:rsidRPr="005C434C" w:rsidSect="00221F97">
      <w:headerReference w:type="default" r:id="rId11"/>
      <w:footerReference w:type="default" r:id="rId12"/>
      <w:headerReference w:type="first" r:id="rId13"/>
      <w:footerReference w:type="first" r:id="rId14"/>
      <w:pgSz w:w="11906" w:h="16838"/>
      <w:pgMar w:top="2127" w:right="1417" w:bottom="1417" w:left="1417" w:header="708" w:footer="9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2827" w14:textId="77777777" w:rsidR="005F77AA" w:rsidRDefault="005F77AA" w:rsidP="00D35424">
      <w:r>
        <w:separator/>
      </w:r>
    </w:p>
    <w:p w14:paraId="7E1B2D1E" w14:textId="77777777" w:rsidR="005F77AA" w:rsidRDefault="005F77AA" w:rsidP="00D35424"/>
  </w:endnote>
  <w:endnote w:type="continuationSeparator" w:id="0">
    <w:p w14:paraId="2D376D67" w14:textId="77777777" w:rsidR="005F77AA" w:rsidRDefault="005F77AA" w:rsidP="00D35424">
      <w:r>
        <w:continuationSeparator/>
      </w:r>
    </w:p>
    <w:p w14:paraId="426CCA94" w14:textId="77777777" w:rsidR="005F77AA" w:rsidRDefault="005F77AA" w:rsidP="00D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4DAB" w14:textId="77777777" w:rsidR="002447D5" w:rsidRDefault="005F77AA" w:rsidP="00D35424">
    <w:r w:rsidRPr="003B3C08">
      <w:rPr>
        <w:b/>
        <w:noProof/>
        <w:sz w:val="18"/>
      </w:rPr>
      <w:drawing>
        <wp:inline distT="0" distB="0" distL="0" distR="0" wp14:anchorId="2AB0DDEB" wp14:editId="5E3E50C5">
          <wp:extent cx="5753100" cy="9525"/>
          <wp:effectExtent l="0" t="0" r="0" b="0"/>
          <wp:docPr id="2" name="Bild 1" descr="Beskrivning: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p w14:paraId="56F78FE2" w14:textId="77777777" w:rsidR="0029223C" w:rsidRDefault="0029223C" w:rsidP="00D35424">
    <w:r w:rsidRPr="005A39BE">
      <w:t xml:space="preserve">Rådgivarens namn och </w:t>
    </w:r>
    <w:proofErr w:type="spellStart"/>
    <w:r w:rsidRPr="005A39BE">
      <w:t>telefonnr</w:t>
    </w:r>
    <w:proofErr w:type="spellEnd"/>
  </w:p>
  <w:p w14:paraId="7257A731" w14:textId="77777777" w:rsidR="0029223C" w:rsidRDefault="0029223C" w:rsidP="00D35424">
    <w:pPr>
      <w:pStyle w:val="Sidfot"/>
    </w:pPr>
  </w:p>
  <w:p w14:paraId="27B5F7B1" w14:textId="77777777" w:rsidR="0029223C" w:rsidRDefault="0029223C" w:rsidP="00D35424">
    <w:pPr>
      <w:pStyle w:val="Sidfot"/>
    </w:pPr>
    <w:r w:rsidRPr="00F57001">
      <w:t xml:space="preserve">Sida </w:t>
    </w:r>
    <w:r w:rsidRPr="00F57001">
      <w:rPr>
        <w:rStyle w:val="Sidnummer"/>
        <w:sz w:val="20"/>
      </w:rPr>
      <w:fldChar w:fldCharType="begin"/>
    </w:r>
    <w:r w:rsidRPr="00F57001">
      <w:rPr>
        <w:rStyle w:val="Sidnummer"/>
        <w:sz w:val="20"/>
      </w:rPr>
      <w:instrText xml:space="preserve"> PAGE </w:instrText>
    </w:r>
    <w:r w:rsidRPr="00F57001">
      <w:rPr>
        <w:rStyle w:val="Sidnummer"/>
        <w:sz w:val="20"/>
      </w:rPr>
      <w:fldChar w:fldCharType="separate"/>
    </w:r>
    <w:r w:rsidR="00EC194F">
      <w:rPr>
        <w:rStyle w:val="Sidnummer"/>
        <w:noProof/>
        <w:sz w:val="20"/>
      </w:rPr>
      <w:t>1</w:t>
    </w:r>
    <w:r w:rsidRPr="00F57001">
      <w:rPr>
        <w:rStyle w:val="Sidnummer"/>
        <w:sz w:val="20"/>
      </w:rPr>
      <w:fldChar w:fldCharType="end"/>
    </w:r>
    <w:r w:rsidRPr="00F57001">
      <w:rPr>
        <w:rStyle w:val="Sidnummer"/>
        <w:sz w:val="20"/>
      </w:rPr>
      <w:t>(</w:t>
    </w:r>
    <w:r w:rsidRPr="00F57001">
      <w:rPr>
        <w:rStyle w:val="Sidnummer"/>
        <w:sz w:val="20"/>
      </w:rPr>
      <w:fldChar w:fldCharType="begin"/>
    </w:r>
    <w:r w:rsidRPr="00F57001">
      <w:rPr>
        <w:rStyle w:val="Sidnummer"/>
        <w:sz w:val="20"/>
      </w:rPr>
      <w:instrText xml:space="preserve"> NUMPAGES </w:instrText>
    </w:r>
    <w:r w:rsidRPr="00F57001">
      <w:rPr>
        <w:rStyle w:val="Sidnummer"/>
        <w:sz w:val="20"/>
      </w:rPr>
      <w:fldChar w:fldCharType="separate"/>
    </w:r>
    <w:r w:rsidR="00EC194F">
      <w:rPr>
        <w:rStyle w:val="Sidnummer"/>
        <w:noProof/>
        <w:sz w:val="20"/>
      </w:rPr>
      <w:t>4</w:t>
    </w:r>
    <w:r w:rsidRPr="00F57001">
      <w:rPr>
        <w:rStyle w:val="Sidnummer"/>
        <w:sz w:val="20"/>
      </w:rPr>
      <w:fldChar w:fldCharType="end"/>
    </w:r>
    <w:r>
      <w:rPr>
        <w:rStyle w:val="Sidnumme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C05" w14:textId="77777777" w:rsidR="002447D5" w:rsidRDefault="002447D5" w:rsidP="002447D5"/>
  <w:p w14:paraId="2A0CBC1A" w14:textId="77777777" w:rsidR="002447D5" w:rsidRDefault="005F77AA" w:rsidP="002447D5">
    <w:r w:rsidRPr="003B3C08">
      <w:rPr>
        <w:b/>
        <w:noProof/>
        <w:sz w:val="18"/>
      </w:rPr>
      <w:drawing>
        <wp:inline distT="0" distB="0" distL="0" distR="0" wp14:anchorId="4BB9F287" wp14:editId="3799F7D7">
          <wp:extent cx="5753100" cy="9525"/>
          <wp:effectExtent l="0" t="0" r="0" b="0"/>
          <wp:docPr id="3" name="Bild 1" descr="Beskrivning: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r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p w14:paraId="4598F495" w14:textId="77777777" w:rsidR="002447D5" w:rsidRDefault="002447D5" w:rsidP="002447D5">
    <w:r w:rsidRPr="005A39BE">
      <w:t xml:space="preserve">Rådgivarens namn och </w:t>
    </w:r>
    <w:proofErr w:type="spellStart"/>
    <w:r w:rsidRPr="005A39BE">
      <w:t>telefonnr</w:t>
    </w:r>
    <w:proofErr w:type="spellEnd"/>
  </w:p>
  <w:p w14:paraId="17EBC861" w14:textId="77777777" w:rsidR="002447D5" w:rsidRDefault="002447D5" w:rsidP="002447D5">
    <w:pPr>
      <w:pStyle w:val="Sidfot"/>
    </w:pPr>
  </w:p>
  <w:p w14:paraId="4B72F952" w14:textId="77777777" w:rsidR="002447D5" w:rsidRDefault="002447D5" w:rsidP="002447D5">
    <w:pPr>
      <w:pStyle w:val="Sidfot"/>
    </w:pPr>
    <w:r w:rsidRPr="00F57001">
      <w:t xml:space="preserve">Sida </w:t>
    </w:r>
    <w:r w:rsidRPr="00F57001">
      <w:rPr>
        <w:rStyle w:val="Sidnummer"/>
        <w:sz w:val="20"/>
      </w:rPr>
      <w:fldChar w:fldCharType="begin"/>
    </w:r>
    <w:r w:rsidRPr="00F57001">
      <w:rPr>
        <w:rStyle w:val="Sidnummer"/>
        <w:sz w:val="20"/>
      </w:rPr>
      <w:instrText xml:space="preserve"> PAGE </w:instrText>
    </w:r>
    <w:r w:rsidRPr="00F57001">
      <w:rPr>
        <w:rStyle w:val="Sidnummer"/>
        <w:sz w:val="20"/>
      </w:rPr>
      <w:fldChar w:fldCharType="separate"/>
    </w:r>
    <w:r w:rsidR="00221F97">
      <w:rPr>
        <w:rStyle w:val="Sidnummer"/>
        <w:noProof/>
        <w:sz w:val="20"/>
      </w:rPr>
      <w:t>1</w:t>
    </w:r>
    <w:r w:rsidRPr="00F57001">
      <w:rPr>
        <w:rStyle w:val="Sidnummer"/>
        <w:sz w:val="20"/>
      </w:rPr>
      <w:fldChar w:fldCharType="end"/>
    </w:r>
    <w:r w:rsidRPr="00F57001">
      <w:rPr>
        <w:rStyle w:val="Sidnummer"/>
        <w:sz w:val="20"/>
      </w:rPr>
      <w:t>(</w:t>
    </w:r>
    <w:r w:rsidRPr="00F57001">
      <w:rPr>
        <w:rStyle w:val="Sidnummer"/>
        <w:sz w:val="20"/>
      </w:rPr>
      <w:fldChar w:fldCharType="begin"/>
    </w:r>
    <w:r w:rsidRPr="00F57001">
      <w:rPr>
        <w:rStyle w:val="Sidnummer"/>
        <w:sz w:val="20"/>
      </w:rPr>
      <w:instrText xml:space="preserve"> NUMPAGES </w:instrText>
    </w:r>
    <w:r w:rsidRPr="00F57001">
      <w:rPr>
        <w:rStyle w:val="Sidnummer"/>
        <w:sz w:val="20"/>
      </w:rPr>
      <w:fldChar w:fldCharType="separate"/>
    </w:r>
    <w:r w:rsidR="005F77AA">
      <w:rPr>
        <w:rStyle w:val="Sidnummer"/>
        <w:noProof/>
        <w:sz w:val="20"/>
      </w:rPr>
      <w:t>1</w:t>
    </w:r>
    <w:r w:rsidRPr="00F57001">
      <w:rPr>
        <w:rStyle w:val="Sidnummer"/>
        <w:sz w:val="20"/>
      </w:rPr>
      <w:fldChar w:fldCharType="end"/>
    </w:r>
    <w:r>
      <w:rPr>
        <w:rStyle w:val="Sidnummer"/>
        <w:sz w:val="20"/>
      </w:rPr>
      <w:t>)</w:t>
    </w:r>
  </w:p>
  <w:p w14:paraId="14D38E97" w14:textId="77777777" w:rsidR="002447D5" w:rsidRDefault="002447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42FB" w14:textId="77777777" w:rsidR="005F77AA" w:rsidRDefault="005F77AA" w:rsidP="00D35424">
      <w:r>
        <w:separator/>
      </w:r>
    </w:p>
    <w:p w14:paraId="519B76A4" w14:textId="77777777" w:rsidR="005F77AA" w:rsidRDefault="005F77AA" w:rsidP="00D35424"/>
  </w:footnote>
  <w:footnote w:type="continuationSeparator" w:id="0">
    <w:p w14:paraId="6B727E20" w14:textId="77777777" w:rsidR="005F77AA" w:rsidRDefault="005F77AA" w:rsidP="00D35424">
      <w:r>
        <w:continuationSeparator/>
      </w:r>
    </w:p>
    <w:p w14:paraId="225D73B5" w14:textId="77777777" w:rsidR="005F77AA" w:rsidRDefault="005F77AA" w:rsidP="00D3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373E" w14:textId="77777777" w:rsidR="00E85536" w:rsidRDefault="005F77AA" w:rsidP="00697116">
    <w:pPr>
      <w:pStyle w:val="Sidhuvud"/>
      <w:jc w:val="center"/>
    </w:pPr>
    <w:r>
      <w:rPr>
        <w:noProof/>
      </w:rPr>
      <w:drawing>
        <wp:anchor distT="0" distB="0" distL="114300" distR="114300" simplePos="0" relativeHeight="251657216" behindDoc="1" locked="0" layoutInCell="0" allowOverlap="0" wp14:anchorId="2C4E0393" wp14:editId="1BC5E511">
          <wp:simplePos x="0" y="0"/>
          <wp:positionH relativeFrom="page">
            <wp:posOffset>5210175</wp:posOffset>
          </wp:positionH>
          <wp:positionV relativeFrom="page">
            <wp:posOffset>360045</wp:posOffset>
          </wp:positionV>
          <wp:extent cx="1447165" cy="600710"/>
          <wp:effectExtent l="0" t="0" r="0" b="0"/>
          <wp:wrapTight wrapText="bothSides">
            <wp:wrapPolygon edited="0">
              <wp:start x="284" y="0"/>
              <wp:lineTo x="0" y="685"/>
              <wp:lineTo x="0" y="19865"/>
              <wp:lineTo x="569" y="21235"/>
              <wp:lineTo x="21041" y="21235"/>
              <wp:lineTo x="21325" y="19865"/>
              <wp:lineTo x="21325" y="2055"/>
              <wp:lineTo x="21041" y="0"/>
              <wp:lineTo x="284" y="0"/>
            </wp:wrapPolygon>
          </wp:wrapTight>
          <wp:docPr id="7" name="Bildobjek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1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0" allowOverlap="0" wp14:anchorId="423D7898" wp14:editId="11F182F0">
          <wp:simplePos x="0" y="0"/>
          <wp:positionH relativeFrom="column">
            <wp:posOffset>0</wp:posOffset>
          </wp:positionH>
          <wp:positionV relativeFrom="page">
            <wp:posOffset>360045</wp:posOffset>
          </wp:positionV>
          <wp:extent cx="1029335" cy="554355"/>
          <wp:effectExtent l="0" t="0" r="0" b="0"/>
          <wp:wrapTight wrapText="bothSides">
            <wp:wrapPolygon edited="0">
              <wp:start x="0" y="0"/>
              <wp:lineTo x="0" y="20784"/>
              <wp:lineTo x="21187" y="20784"/>
              <wp:lineTo x="21187" y="0"/>
              <wp:lineTo x="0" y="0"/>
            </wp:wrapPolygon>
          </wp:wrapTight>
          <wp:docPr id="5"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436D1" w14:textId="77777777" w:rsidR="00E85536" w:rsidRDefault="00E85536" w:rsidP="00697116">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302C" w14:textId="77777777" w:rsidR="002447D5" w:rsidRDefault="005F77AA" w:rsidP="002447D5">
    <w:pPr>
      <w:pStyle w:val="Sidhuvud"/>
      <w:jc w:val="center"/>
    </w:pPr>
    <w:r>
      <w:rPr>
        <w:noProof/>
      </w:rPr>
      <w:drawing>
        <wp:anchor distT="0" distB="0" distL="114300" distR="114300" simplePos="0" relativeHeight="251659264" behindDoc="1" locked="0" layoutInCell="0" allowOverlap="0" wp14:anchorId="17AD6B96" wp14:editId="7E624A36">
          <wp:simplePos x="0" y="0"/>
          <wp:positionH relativeFrom="page">
            <wp:posOffset>-1450340</wp:posOffset>
          </wp:positionH>
          <wp:positionV relativeFrom="page">
            <wp:posOffset>360045</wp:posOffset>
          </wp:positionV>
          <wp:extent cx="1447165" cy="600710"/>
          <wp:effectExtent l="0" t="0" r="0" b="0"/>
          <wp:wrapTight wrapText="bothSides">
            <wp:wrapPolygon edited="0">
              <wp:start x="284" y="0"/>
              <wp:lineTo x="0" y="685"/>
              <wp:lineTo x="0" y="19865"/>
              <wp:lineTo x="569" y="21235"/>
              <wp:lineTo x="21041" y="21235"/>
              <wp:lineTo x="21325" y="19865"/>
              <wp:lineTo x="21325" y="2055"/>
              <wp:lineTo x="21041" y="0"/>
              <wp:lineTo x="284" y="0"/>
            </wp:wrapPolygon>
          </wp:wrapTight>
          <wp:docPr id="4" name="Bildobjek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0" wp14:anchorId="26D1B51C" wp14:editId="7938E8C8">
          <wp:simplePos x="0" y="0"/>
          <wp:positionH relativeFrom="column">
            <wp:posOffset>0</wp:posOffset>
          </wp:positionH>
          <wp:positionV relativeFrom="page">
            <wp:posOffset>360045</wp:posOffset>
          </wp:positionV>
          <wp:extent cx="1029335" cy="554355"/>
          <wp:effectExtent l="0" t="0" r="0" b="0"/>
          <wp:wrapTight wrapText="bothSides">
            <wp:wrapPolygon edited="0">
              <wp:start x="0" y="0"/>
              <wp:lineTo x="0" y="20784"/>
              <wp:lineTo x="21187" y="20784"/>
              <wp:lineTo x="21187" y="0"/>
              <wp:lineTo x="0" y="0"/>
            </wp:wrapPolygon>
          </wp:wrapTight>
          <wp:docPr id="1"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3C400" w14:textId="77777777" w:rsidR="002447D5" w:rsidRDefault="002447D5" w:rsidP="002447D5">
    <w:pPr>
      <w:pStyle w:val="Sidhuvud"/>
      <w:jc w:val="center"/>
    </w:pPr>
  </w:p>
  <w:p w14:paraId="56E320CB" w14:textId="77777777" w:rsidR="002447D5" w:rsidRDefault="002447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26.5pt" o:bullet="t">
        <v:imagedata r:id="rId1" o:title="bla"/>
      </v:shape>
    </w:pict>
  </w:numPicBullet>
  <w:numPicBullet w:numPicBulletId="1">
    <w:pict>
      <v:shape id="_x0000_i1027" type="#_x0000_t75" style="width:14pt;height:26.5pt" o:bullet="t">
        <v:imagedata r:id="rId2" o:title="art77C9"/>
      </v:shape>
    </w:pict>
  </w:numPicBullet>
  <w:numPicBullet w:numPicBulletId="2">
    <w:pict>
      <v:shape id="_x0000_i1028" type="#_x0000_t75" style="width:14pt;height:26.5pt" o:bullet="t">
        <v:imagedata r:id="rId3" o:title="art77DA"/>
      </v:shape>
    </w:pict>
  </w:numPicBullet>
  <w:numPicBullet w:numPicBulletId="3">
    <w:pict>
      <v:shape id="_x0000_i1029" type="#_x0000_t75" style="width:14pt;height:26.5pt" o:bullet="t">
        <v:imagedata r:id="rId4" o:title="art77DB"/>
      </v:shape>
    </w:pict>
  </w:numPicBullet>
  <w:numPicBullet w:numPicBulletId="4">
    <w:pict>
      <v:shape id="_x0000_i1030" type="#_x0000_t75" style="width:14pt;height:26.5pt" o:bullet="t">
        <v:imagedata r:id="rId5" o:title="art77DC"/>
      </v:shape>
    </w:pict>
  </w:numPicBullet>
  <w:abstractNum w:abstractNumId="0" w15:restartNumberingAfterBreak="0">
    <w:nsid w:val="FFFFFF7C"/>
    <w:multiLevelType w:val="singleLevel"/>
    <w:tmpl w:val="4558D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2461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DA93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A4C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EE7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FA6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5EFE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F4D1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B86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7C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2238"/>
    <w:multiLevelType w:val="hybridMultilevel"/>
    <w:tmpl w:val="9828BC7E"/>
    <w:lvl w:ilvl="0" w:tplc="A5F42166">
      <w:start w:val="1"/>
      <w:numFmt w:val="bullet"/>
      <w:pStyle w:val="PunktlistaGreppa"/>
      <w:lvlText w:val=""/>
      <w:lvlPicBulletId w:val="0"/>
      <w:lvlJc w:val="left"/>
      <w:pPr>
        <w:tabs>
          <w:tab w:val="num" w:pos="720"/>
        </w:tabs>
        <w:ind w:left="720" w:hanging="360"/>
      </w:pPr>
      <w:rPr>
        <w:rFonts w:ascii="Symbol" w:hAnsi="Symbol" w:hint="default"/>
      </w:rPr>
    </w:lvl>
    <w:lvl w:ilvl="1" w:tplc="0E60D208">
      <w:start w:val="1689"/>
      <w:numFmt w:val="bullet"/>
      <w:lvlText w:val=""/>
      <w:lvlPicBulletId w:val="1"/>
      <w:lvlJc w:val="left"/>
      <w:pPr>
        <w:tabs>
          <w:tab w:val="num" w:pos="1440"/>
        </w:tabs>
        <w:ind w:left="1440" w:hanging="360"/>
      </w:pPr>
      <w:rPr>
        <w:rFonts w:ascii="Symbol" w:hAnsi="Symbol" w:hint="default"/>
      </w:rPr>
    </w:lvl>
    <w:lvl w:ilvl="2" w:tplc="26E0E91E">
      <w:start w:val="1689"/>
      <w:numFmt w:val="bullet"/>
      <w:lvlText w:val=""/>
      <w:lvlPicBulletId w:val="2"/>
      <w:lvlJc w:val="left"/>
      <w:pPr>
        <w:tabs>
          <w:tab w:val="num" w:pos="2160"/>
        </w:tabs>
        <w:ind w:left="2160" w:hanging="360"/>
      </w:pPr>
      <w:rPr>
        <w:rFonts w:ascii="Symbol" w:hAnsi="Symbol" w:hint="default"/>
      </w:rPr>
    </w:lvl>
    <w:lvl w:ilvl="3" w:tplc="B97C667C">
      <w:start w:val="1689"/>
      <w:numFmt w:val="bullet"/>
      <w:lvlText w:val=""/>
      <w:lvlPicBulletId w:val="3"/>
      <w:lvlJc w:val="left"/>
      <w:pPr>
        <w:tabs>
          <w:tab w:val="num" w:pos="2880"/>
        </w:tabs>
        <w:ind w:left="2880" w:hanging="360"/>
      </w:pPr>
      <w:rPr>
        <w:rFonts w:ascii="Symbol" w:hAnsi="Symbol" w:hint="default"/>
      </w:rPr>
    </w:lvl>
    <w:lvl w:ilvl="4" w:tplc="0E900E56">
      <w:start w:val="1689"/>
      <w:numFmt w:val="bullet"/>
      <w:lvlText w:val=""/>
      <w:lvlPicBulletId w:val="4"/>
      <w:lvlJc w:val="left"/>
      <w:pPr>
        <w:tabs>
          <w:tab w:val="num" w:pos="3600"/>
        </w:tabs>
        <w:ind w:left="3600" w:hanging="360"/>
      </w:pPr>
      <w:rPr>
        <w:rFonts w:ascii="Symbol" w:hAnsi="Symbol" w:hint="default"/>
      </w:rPr>
    </w:lvl>
    <w:lvl w:ilvl="5" w:tplc="5B70583C">
      <w:start w:val="1"/>
      <w:numFmt w:val="bullet"/>
      <w:lvlText w:val=""/>
      <w:lvlPicBulletId w:val="0"/>
      <w:lvlJc w:val="left"/>
      <w:pPr>
        <w:tabs>
          <w:tab w:val="num" w:pos="4320"/>
        </w:tabs>
        <w:ind w:left="4320" w:hanging="360"/>
      </w:pPr>
      <w:rPr>
        <w:rFonts w:ascii="Symbol" w:hAnsi="Symbol" w:hint="default"/>
      </w:rPr>
    </w:lvl>
    <w:lvl w:ilvl="6" w:tplc="68EEE09A">
      <w:start w:val="1"/>
      <w:numFmt w:val="bullet"/>
      <w:lvlText w:val=""/>
      <w:lvlPicBulletId w:val="0"/>
      <w:lvlJc w:val="left"/>
      <w:pPr>
        <w:tabs>
          <w:tab w:val="num" w:pos="5040"/>
        </w:tabs>
        <w:ind w:left="5040" w:hanging="360"/>
      </w:pPr>
      <w:rPr>
        <w:rFonts w:ascii="Symbol" w:hAnsi="Symbol" w:hint="default"/>
      </w:rPr>
    </w:lvl>
    <w:lvl w:ilvl="7" w:tplc="F6E4375A">
      <w:start w:val="1"/>
      <w:numFmt w:val="bullet"/>
      <w:lvlText w:val=""/>
      <w:lvlPicBulletId w:val="0"/>
      <w:lvlJc w:val="left"/>
      <w:pPr>
        <w:tabs>
          <w:tab w:val="num" w:pos="5760"/>
        </w:tabs>
        <w:ind w:left="5760" w:hanging="360"/>
      </w:pPr>
      <w:rPr>
        <w:rFonts w:ascii="Symbol" w:hAnsi="Symbol" w:hint="default"/>
      </w:rPr>
    </w:lvl>
    <w:lvl w:ilvl="8" w:tplc="F1FC006C">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0EFE693A"/>
    <w:multiLevelType w:val="hybridMultilevel"/>
    <w:tmpl w:val="3C90BFC0"/>
    <w:lvl w:ilvl="0" w:tplc="041D0007">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46646"/>
    <w:multiLevelType w:val="hybridMultilevel"/>
    <w:tmpl w:val="B9D6F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51D3B9F"/>
    <w:multiLevelType w:val="hybridMultilevel"/>
    <w:tmpl w:val="53787786"/>
    <w:lvl w:ilvl="0" w:tplc="041D0001">
      <w:start w:val="89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9E2D8A"/>
    <w:multiLevelType w:val="hybridMultilevel"/>
    <w:tmpl w:val="6450E8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9BE3E06"/>
    <w:multiLevelType w:val="hybridMultilevel"/>
    <w:tmpl w:val="4B0C5D3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1B302512"/>
    <w:multiLevelType w:val="hybridMultilevel"/>
    <w:tmpl w:val="78141A9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DA3307C"/>
    <w:multiLevelType w:val="hybridMultilevel"/>
    <w:tmpl w:val="7F822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240399"/>
    <w:multiLevelType w:val="hybridMultilevel"/>
    <w:tmpl w:val="52AE7616"/>
    <w:lvl w:ilvl="0" w:tplc="AA54D08E">
      <w:start w:val="1"/>
      <w:numFmt w:val="bullet"/>
      <w:lvlText w:val="›"/>
      <w:lvlJc w:val="left"/>
      <w:pPr>
        <w:tabs>
          <w:tab w:val="num" w:pos="360"/>
        </w:tabs>
        <w:ind w:left="360" w:hanging="360"/>
      </w:pPr>
      <w:rPr>
        <w:rFonts w:ascii="Times New Roman" w:hAnsi="Times New Roman" w:cs="Times New Roman" w:hint="default"/>
        <w:b/>
        <w:i w:val="0"/>
        <w:color w:val="0070C0"/>
        <w:sz w:val="3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9B07258"/>
    <w:multiLevelType w:val="hybridMultilevel"/>
    <w:tmpl w:val="D79C20B4"/>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CD64E70"/>
    <w:multiLevelType w:val="hybridMultilevel"/>
    <w:tmpl w:val="B4C6ADC0"/>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D9A16A5"/>
    <w:multiLevelType w:val="hybridMultilevel"/>
    <w:tmpl w:val="0EBC84C8"/>
    <w:lvl w:ilvl="0" w:tplc="57048AA2">
      <w:start w:val="24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300406"/>
    <w:multiLevelType w:val="hybridMultilevel"/>
    <w:tmpl w:val="F19687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311D6C88"/>
    <w:multiLevelType w:val="hybridMultilevel"/>
    <w:tmpl w:val="E82A4E4C"/>
    <w:lvl w:ilvl="0" w:tplc="B188528E">
      <w:start w:val="1"/>
      <w:numFmt w:val="bullet"/>
      <w:lvlText w:val="&gt;"/>
      <w:lvlJc w:val="left"/>
      <w:pPr>
        <w:tabs>
          <w:tab w:val="num" w:pos="360"/>
        </w:tabs>
        <w:ind w:left="360" w:hanging="360"/>
      </w:pPr>
      <w:rPr>
        <w:rFonts w:ascii="Times New Roman" w:hAnsi="Times New Roman" w:cs="Times New Roman" w:hint="default"/>
        <w:b/>
        <w:i w:val="0"/>
        <w:color w:val="0070C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A017111"/>
    <w:multiLevelType w:val="hybridMultilevel"/>
    <w:tmpl w:val="E66429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C5471A6"/>
    <w:multiLevelType w:val="hybridMultilevel"/>
    <w:tmpl w:val="F7DA25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47E32"/>
    <w:multiLevelType w:val="hybridMultilevel"/>
    <w:tmpl w:val="56207590"/>
    <w:lvl w:ilvl="0" w:tplc="F0CC674E">
      <w:start w:val="1"/>
      <w:numFmt w:val="bullet"/>
      <w:lvlText w:val="&gt;"/>
      <w:lvlJc w:val="left"/>
      <w:pPr>
        <w:tabs>
          <w:tab w:val="num" w:pos="360"/>
        </w:tabs>
        <w:ind w:left="360" w:hanging="360"/>
      </w:pPr>
      <w:rPr>
        <w:rFonts w:ascii="Times New Roman" w:hAnsi="Times New Roman" w:cs="Times New Roman" w:hint="default"/>
        <w:color w:val="0070C0"/>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2002FA"/>
    <w:multiLevelType w:val="hybridMultilevel"/>
    <w:tmpl w:val="43A0CB54"/>
    <w:lvl w:ilvl="0" w:tplc="CF42AA48">
      <w:start w:val="1"/>
      <w:numFmt w:val="bullet"/>
      <w:lvlText w:val=""/>
      <w:lvlPicBulletId w:val="0"/>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BF61B90"/>
    <w:multiLevelType w:val="hybridMultilevel"/>
    <w:tmpl w:val="2B107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143467"/>
    <w:multiLevelType w:val="hybridMultilevel"/>
    <w:tmpl w:val="6BA294DE"/>
    <w:lvl w:ilvl="0" w:tplc="1B0E4292">
      <w:start w:val="84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7E5AEB"/>
    <w:multiLevelType w:val="hybridMultilevel"/>
    <w:tmpl w:val="58809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1C11E4"/>
    <w:multiLevelType w:val="hybridMultilevel"/>
    <w:tmpl w:val="3AD44B4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845BE"/>
    <w:multiLevelType w:val="hybridMultilevel"/>
    <w:tmpl w:val="5908F60C"/>
    <w:lvl w:ilvl="0" w:tplc="AA7C0368">
      <w:start w:val="1"/>
      <w:numFmt w:val="bullet"/>
      <w:lvlText w:val="›"/>
      <w:lvlJc w:val="left"/>
      <w:pPr>
        <w:tabs>
          <w:tab w:val="num" w:pos="360"/>
        </w:tabs>
        <w:ind w:left="360" w:hanging="360"/>
      </w:pPr>
      <w:rPr>
        <w:rFonts w:ascii="Times New Roman" w:hAnsi="Times New Roman" w:cs="Times New Roman" w:hint="default"/>
        <w:b/>
        <w:i w:val="0"/>
        <w:color w:val="0070C0"/>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19019E"/>
    <w:multiLevelType w:val="hybridMultilevel"/>
    <w:tmpl w:val="BA3E80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12203575">
    <w:abstractNumId w:val="11"/>
  </w:num>
  <w:num w:numId="2" w16cid:durableId="86392916">
    <w:abstractNumId w:val="21"/>
  </w:num>
  <w:num w:numId="3" w16cid:durableId="1544513572">
    <w:abstractNumId w:val="33"/>
  </w:num>
  <w:num w:numId="4" w16cid:durableId="79256268">
    <w:abstractNumId w:val="25"/>
  </w:num>
  <w:num w:numId="5" w16cid:durableId="1851483555">
    <w:abstractNumId w:val="31"/>
  </w:num>
  <w:num w:numId="6" w16cid:durableId="1592199938">
    <w:abstractNumId w:val="15"/>
  </w:num>
  <w:num w:numId="7" w16cid:durableId="845170399">
    <w:abstractNumId w:val="26"/>
  </w:num>
  <w:num w:numId="8" w16cid:durableId="1203447002">
    <w:abstractNumId w:val="20"/>
  </w:num>
  <w:num w:numId="9" w16cid:durableId="1620451821">
    <w:abstractNumId w:val="19"/>
  </w:num>
  <w:num w:numId="10" w16cid:durableId="3868285">
    <w:abstractNumId w:val="23"/>
  </w:num>
  <w:num w:numId="11" w16cid:durableId="1445226345">
    <w:abstractNumId w:val="32"/>
  </w:num>
  <w:num w:numId="12" w16cid:durableId="355615666">
    <w:abstractNumId w:val="18"/>
  </w:num>
  <w:num w:numId="13" w16cid:durableId="718551300">
    <w:abstractNumId w:val="27"/>
  </w:num>
  <w:num w:numId="14" w16cid:durableId="1447970781">
    <w:abstractNumId w:val="10"/>
  </w:num>
  <w:num w:numId="15" w16cid:durableId="1744525633">
    <w:abstractNumId w:val="8"/>
  </w:num>
  <w:num w:numId="16" w16cid:durableId="1761103976">
    <w:abstractNumId w:val="3"/>
  </w:num>
  <w:num w:numId="17" w16cid:durableId="2025862858">
    <w:abstractNumId w:val="2"/>
  </w:num>
  <w:num w:numId="18" w16cid:durableId="1045835954">
    <w:abstractNumId w:val="1"/>
  </w:num>
  <w:num w:numId="19" w16cid:durableId="1071923976">
    <w:abstractNumId w:val="0"/>
  </w:num>
  <w:num w:numId="20" w16cid:durableId="1076248489">
    <w:abstractNumId w:val="9"/>
  </w:num>
  <w:num w:numId="21" w16cid:durableId="829908588">
    <w:abstractNumId w:val="7"/>
  </w:num>
  <w:num w:numId="22" w16cid:durableId="1644701857">
    <w:abstractNumId w:val="6"/>
  </w:num>
  <w:num w:numId="23" w16cid:durableId="1030061985">
    <w:abstractNumId w:val="5"/>
  </w:num>
  <w:num w:numId="24" w16cid:durableId="444615165">
    <w:abstractNumId w:val="4"/>
  </w:num>
  <w:num w:numId="25" w16cid:durableId="890003064">
    <w:abstractNumId w:val="13"/>
  </w:num>
  <w:num w:numId="26" w16cid:durableId="298733866">
    <w:abstractNumId w:val="29"/>
  </w:num>
  <w:num w:numId="27" w16cid:durableId="1487355069">
    <w:abstractNumId w:val="16"/>
  </w:num>
  <w:num w:numId="28" w16cid:durableId="263340760">
    <w:abstractNumId w:val="24"/>
  </w:num>
  <w:num w:numId="29" w16cid:durableId="694696487">
    <w:abstractNumId w:val="17"/>
  </w:num>
  <w:num w:numId="30" w16cid:durableId="1153134770">
    <w:abstractNumId w:val="28"/>
  </w:num>
  <w:num w:numId="31" w16cid:durableId="1289626468">
    <w:abstractNumId w:val="30"/>
  </w:num>
  <w:num w:numId="32" w16cid:durableId="1525633799">
    <w:abstractNumId w:val="12"/>
  </w:num>
  <w:num w:numId="33" w16cid:durableId="208499708">
    <w:abstractNumId w:val="22"/>
  </w:num>
  <w:num w:numId="34" w16cid:durableId="10748122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AA"/>
    <w:rsid w:val="00025562"/>
    <w:rsid w:val="00066D64"/>
    <w:rsid w:val="0007158A"/>
    <w:rsid w:val="00072083"/>
    <w:rsid w:val="000C0BA1"/>
    <w:rsid w:val="00106045"/>
    <w:rsid w:val="00113465"/>
    <w:rsid w:val="0012744D"/>
    <w:rsid w:val="00155932"/>
    <w:rsid w:val="00181918"/>
    <w:rsid w:val="001D5A64"/>
    <w:rsid w:val="001E7452"/>
    <w:rsid w:val="00221F97"/>
    <w:rsid w:val="00231990"/>
    <w:rsid w:val="002447D5"/>
    <w:rsid w:val="0029223C"/>
    <w:rsid w:val="002A0119"/>
    <w:rsid w:val="00347A85"/>
    <w:rsid w:val="00351F19"/>
    <w:rsid w:val="00386671"/>
    <w:rsid w:val="003B3C08"/>
    <w:rsid w:val="003F2407"/>
    <w:rsid w:val="00450EEB"/>
    <w:rsid w:val="004C3DE8"/>
    <w:rsid w:val="004D30B7"/>
    <w:rsid w:val="004D38FF"/>
    <w:rsid w:val="0053288D"/>
    <w:rsid w:val="0058697B"/>
    <w:rsid w:val="0059753A"/>
    <w:rsid w:val="005A39BE"/>
    <w:rsid w:val="005C434C"/>
    <w:rsid w:val="005F7091"/>
    <w:rsid w:val="005F77AA"/>
    <w:rsid w:val="0066501F"/>
    <w:rsid w:val="00697116"/>
    <w:rsid w:val="006D531E"/>
    <w:rsid w:val="00704C2B"/>
    <w:rsid w:val="007561EB"/>
    <w:rsid w:val="007819D0"/>
    <w:rsid w:val="007B7FEC"/>
    <w:rsid w:val="00801C47"/>
    <w:rsid w:val="00812972"/>
    <w:rsid w:val="00861A09"/>
    <w:rsid w:val="008E6583"/>
    <w:rsid w:val="008F3B84"/>
    <w:rsid w:val="00904676"/>
    <w:rsid w:val="0093015E"/>
    <w:rsid w:val="009368F8"/>
    <w:rsid w:val="00966F7F"/>
    <w:rsid w:val="009848C9"/>
    <w:rsid w:val="009A2429"/>
    <w:rsid w:val="009C0A31"/>
    <w:rsid w:val="009E1C7D"/>
    <w:rsid w:val="009E40A7"/>
    <w:rsid w:val="009F7B25"/>
    <w:rsid w:val="00A7147A"/>
    <w:rsid w:val="00A74E52"/>
    <w:rsid w:val="00AA7F5C"/>
    <w:rsid w:val="00AB127C"/>
    <w:rsid w:val="00AB50B3"/>
    <w:rsid w:val="00B26C4B"/>
    <w:rsid w:val="00B74DDD"/>
    <w:rsid w:val="00BA3718"/>
    <w:rsid w:val="00BA5936"/>
    <w:rsid w:val="00BE21F2"/>
    <w:rsid w:val="00BE7B84"/>
    <w:rsid w:val="00C778B0"/>
    <w:rsid w:val="00CA4D56"/>
    <w:rsid w:val="00CC5877"/>
    <w:rsid w:val="00D15B15"/>
    <w:rsid w:val="00D35424"/>
    <w:rsid w:val="00D71870"/>
    <w:rsid w:val="00D92816"/>
    <w:rsid w:val="00DB3A53"/>
    <w:rsid w:val="00DD56F4"/>
    <w:rsid w:val="00DD6F2C"/>
    <w:rsid w:val="00E21A9F"/>
    <w:rsid w:val="00E50CF2"/>
    <w:rsid w:val="00E85536"/>
    <w:rsid w:val="00EC194F"/>
    <w:rsid w:val="00F44873"/>
    <w:rsid w:val="00F44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A5306"/>
  <w15:chartTrackingRefBased/>
  <w15:docId w15:val="{C7DDF1B7-7353-4F61-818C-27977AB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583"/>
    <w:rPr>
      <w:rFonts w:ascii="Garamond" w:hAnsi="Garamond"/>
      <w:sz w:val="24"/>
      <w:szCs w:val="24"/>
    </w:rPr>
  </w:style>
  <w:style w:type="paragraph" w:styleId="Rubrik1">
    <w:name w:val="heading 1"/>
    <w:basedOn w:val="Normal"/>
    <w:next w:val="Normal"/>
    <w:link w:val="Rubrik1Char"/>
    <w:qFormat/>
    <w:rsid w:val="00072083"/>
    <w:pPr>
      <w:keepNext/>
      <w:spacing w:before="240" w:after="120"/>
      <w:outlineLvl w:val="0"/>
    </w:pPr>
    <w:rPr>
      <w:rFonts w:ascii="Arial" w:hAnsi="Arial"/>
      <w:bCs/>
      <w:kern w:val="32"/>
      <w:sz w:val="32"/>
      <w:szCs w:val="32"/>
    </w:rPr>
  </w:style>
  <w:style w:type="paragraph" w:styleId="Rubrik2">
    <w:name w:val="heading 2"/>
    <w:basedOn w:val="Normal"/>
    <w:next w:val="Normal"/>
    <w:qFormat/>
    <w:rsid w:val="00072083"/>
    <w:pPr>
      <w:spacing w:before="120" w:after="120"/>
      <w:outlineLvl w:val="1"/>
    </w:pPr>
    <w:rPr>
      <w:rFonts w:ascii="Helvetica" w:hAnsi="Helvetica"/>
      <w:i/>
      <w:sz w:val="28"/>
    </w:rPr>
  </w:style>
  <w:style w:type="paragraph" w:styleId="Rubrik3">
    <w:name w:val="heading 3"/>
    <w:basedOn w:val="Normal"/>
    <w:next w:val="Normal"/>
    <w:qFormat/>
    <w:rsid w:val="00072083"/>
    <w:pPr>
      <w:keepNext/>
      <w:tabs>
        <w:tab w:val="left" w:pos="5103"/>
      </w:tabs>
      <w:spacing w:before="120" w:after="60"/>
      <w:outlineLvl w:val="2"/>
    </w:pPr>
    <w:rPr>
      <w:rFonts w:ascii="Helvetica" w:hAnsi="Helvetica" w:cs="Arial"/>
      <w:bCs/>
      <w:i/>
      <w:szCs w:val="26"/>
    </w:rPr>
  </w:style>
  <w:style w:type="paragraph" w:styleId="Rubrik4">
    <w:name w:val="heading 4"/>
    <w:basedOn w:val="Normal"/>
    <w:next w:val="Normal"/>
    <w:link w:val="Rubrik4Char"/>
    <w:unhideWhenUsed/>
    <w:qFormat/>
    <w:rsid w:val="008E6583"/>
    <w:pPr>
      <w:keepNext/>
      <w:keepLines/>
      <w:spacing w:before="200"/>
      <w:outlineLvl w:val="3"/>
    </w:pPr>
    <w:rPr>
      <w:rFonts w:ascii="Helvetica" w:hAnsi="Helvetica"/>
      <w:bCs/>
      <w:iCs/>
    </w:rPr>
  </w:style>
  <w:style w:type="paragraph" w:styleId="Rubrik5">
    <w:name w:val="heading 5"/>
    <w:basedOn w:val="Default"/>
    <w:next w:val="Default"/>
    <w:qFormat/>
    <w:rsid w:val="008E6583"/>
    <w:pPr>
      <w:outlineLvl w:val="4"/>
    </w:pPr>
    <w:rPr>
      <w:rFonts w:ascii="Garamond" w:hAnsi="Garamond"/>
      <w:color w:val="auto"/>
    </w:rPr>
  </w:style>
  <w:style w:type="paragraph" w:styleId="Rubrik6">
    <w:name w:val="heading 6"/>
    <w:basedOn w:val="Normal"/>
    <w:next w:val="Normal"/>
    <w:qFormat/>
    <w:rsid w:val="00B74DDD"/>
    <w:pPr>
      <w:spacing w:before="240" w:after="60"/>
      <w:outlineLvl w:val="5"/>
    </w:pPr>
    <w:rPr>
      <w:b/>
      <w:bCs/>
      <w:sz w:val="22"/>
      <w:szCs w:val="22"/>
    </w:rPr>
  </w:style>
  <w:style w:type="paragraph" w:styleId="Rubrik7">
    <w:name w:val="heading 7"/>
    <w:aliases w:val="Tabell2"/>
    <w:basedOn w:val="Default"/>
    <w:next w:val="Default"/>
    <w:qFormat/>
    <w:rsid w:val="007561EB"/>
    <w:pPr>
      <w:outlineLvl w:val="6"/>
    </w:pPr>
    <w:rPr>
      <w:rFonts w:ascii="Helvetica" w:hAnsi="Helvetica"/>
      <w:color w:val="auto"/>
      <w:sz w:val="22"/>
    </w:rPr>
  </w:style>
  <w:style w:type="paragraph" w:styleId="Rubrik8">
    <w:name w:val="heading 8"/>
    <w:aliases w:val="Tabell1"/>
    <w:basedOn w:val="Default"/>
    <w:next w:val="Default"/>
    <w:qFormat/>
    <w:rsid w:val="007561EB"/>
    <w:pPr>
      <w:outlineLvl w:val="7"/>
    </w:pPr>
    <w:rPr>
      <w:rFonts w:ascii="Helvetica" w:hAnsi="Helvetica"/>
      <w:b/>
      <w:color w:val="auto"/>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link w:val="DefaultChar"/>
    <w:rsid w:val="00231990"/>
    <w:pPr>
      <w:autoSpaceDE w:val="0"/>
      <w:autoSpaceDN w:val="0"/>
      <w:adjustRightInd w:val="0"/>
    </w:pPr>
    <w:rPr>
      <w:color w:val="000000"/>
      <w:sz w:val="24"/>
      <w:szCs w:val="24"/>
    </w:rPr>
  </w:style>
  <w:style w:type="paragraph" w:styleId="Brdtextmedindrag2">
    <w:name w:val="Body Text Indent 2"/>
    <w:basedOn w:val="Default"/>
    <w:next w:val="Default"/>
    <w:rsid w:val="00231990"/>
    <w:rPr>
      <w:color w:val="auto"/>
    </w:rPr>
  </w:style>
  <w:style w:type="paragraph" w:styleId="Brdtext">
    <w:name w:val="Body Text"/>
    <w:basedOn w:val="Default"/>
    <w:next w:val="Default"/>
    <w:link w:val="BrdtextChar"/>
    <w:rsid w:val="00231990"/>
    <w:rPr>
      <w:color w:val="auto"/>
    </w:rPr>
  </w:style>
  <w:style w:type="paragraph" w:styleId="Sidhuvud">
    <w:name w:val="header"/>
    <w:basedOn w:val="Normal"/>
    <w:rsid w:val="00BA3718"/>
    <w:pPr>
      <w:tabs>
        <w:tab w:val="center" w:pos="4536"/>
        <w:tab w:val="right" w:pos="9072"/>
      </w:tabs>
    </w:pPr>
  </w:style>
  <w:style w:type="paragraph" w:styleId="Sidfot">
    <w:name w:val="footer"/>
    <w:basedOn w:val="Normal"/>
    <w:rsid w:val="00BA3718"/>
    <w:pPr>
      <w:tabs>
        <w:tab w:val="center" w:pos="4536"/>
        <w:tab w:val="right" w:pos="9072"/>
      </w:tabs>
    </w:pPr>
  </w:style>
  <w:style w:type="paragraph" w:customStyle="1" w:styleId="Pa1">
    <w:name w:val="Pa1"/>
    <w:basedOn w:val="Normal"/>
    <w:next w:val="Normal"/>
    <w:rsid w:val="00BA3718"/>
    <w:pPr>
      <w:widowControl w:val="0"/>
      <w:autoSpaceDE w:val="0"/>
      <w:autoSpaceDN w:val="0"/>
      <w:adjustRightInd w:val="0"/>
      <w:spacing w:line="241" w:lineRule="atLeast"/>
    </w:pPr>
    <w:rPr>
      <w:lang w:bidi="sv-SE"/>
    </w:rPr>
  </w:style>
  <w:style w:type="character" w:styleId="Sidnummer">
    <w:name w:val="page number"/>
    <w:basedOn w:val="Standardstycketeckensnitt"/>
    <w:rsid w:val="00BA3718"/>
  </w:style>
  <w:style w:type="paragraph" w:styleId="Brdtext3">
    <w:name w:val="Body Text 3"/>
    <w:basedOn w:val="Normal"/>
    <w:rsid w:val="009F7B25"/>
    <w:pPr>
      <w:spacing w:after="120"/>
    </w:pPr>
    <w:rPr>
      <w:sz w:val="16"/>
      <w:szCs w:val="16"/>
    </w:rPr>
  </w:style>
  <w:style w:type="table" w:styleId="Tabellrutnt">
    <w:name w:val="Table Grid"/>
    <w:basedOn w:val="Normaltabell"/>
    <w:rsid w:val="009F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704C2B"/>
    <w:rPr>
      <w:rFonts w:ascii="Tahoma" w:hAnsi="Tahoma" w:cs="Tahoma"/>
      <w:sz w:val="16"/>
      <w:szCs w:val="16"/>
    </w:rPr>
  </w:style>
  <w:style w:type="paragraph" w:styleId="Rubrik">
    <w:name w:val="Title"/>
    <w:basedOn w:val="Normal"/>
    <w:next w:val="Normal"/>
    <w:link w:val="RubrikChar"/>
    <w:qFormat/>
    <w:rsid w:val="005C434C"/>
    <w:pPr>
      <w:spacing w:before="120" w:after="120"/>
      <w:outlineLvl w:val="0"/>
    </w:pPr>
    <w:rPr>
      <w:rFonts w:ascii="Helvetica" w:hAnsi="Helvetica"/>
      <w:b/>
      <w:bCs/>
      <w:kern w:val="28"/>
      <w:sz w:val="32"/>
      <w:szCs w:val="32"/>
    </w:rPr>
  </w:style>
  <w:style w:type="character" w:customStyle="1" w:styleId="RubrikChar">
    <w:name w:val="Rubrik Char"/>
    <w:link w:val="Rubrik"/>
    <w:rsid w:val="005C434C"/>
    <w:rPr>
      <w:rFonts w:ascii="Helvetica" w:eastAsia="Times New Roman" w:hAnsi="Helvetica" w:cs="Times New Roman"/>
      <w:b/>
      <w:bCs/>
      <w:kern w:val="28"/>
      <w:sz w:val="32"/>
      <w:szCs w:val="32"/>
    </w:rPr>
  </w:style>
  <w:style w:type="character" w:customStyle="1" w:styleId="Rubrik1Char">
    <w:name w:val="Rubrik 1 Char"/>
    <w:link w:val="Rubrik1"/>
    <w:rsid w:val="00072083"/>
    <w:rPr>
      <w:rFonts w:ascii="Arial" w:eastAsia="Times New Roman" w:hAnsi="Arial" w:cs="Times New Roman"/>
      <w:bCs/>
      <w:kern w:val="32"/>
      <w:sz w:val="32"/>
      <w:szCs w:val="32"/>
    </w:rPr>
  </w:style>
  <w:style w:type="paragraph" w:styleId="Liststycke">
    <w:name w:val="List Paragraph"/>
    <w:basedOn w:val="Normal"/>
    <w:uiPriority w:val="34"/>
    <w:qFormat/>
    <w:rsid w:val="00181918"/>
    <w:pPr>
      <w:ind w:left="720"/>
      <w:contextualSpacing/>
    </w:pPr>
  </w:style>
  <w:style w:type="paragraph" w:customStyle="1" w:styleId="PunktlistaGreppa">
    <w:name w:val="Punktlista Greppa"/>
    <w:basedOn w:val="Liststycke"/>
    <w:qFormat/>
    <w:rsid w:val="00D35424"/>
    <w:pPr>
      <w:numPr>
        <w:numId w:val="14"/>
      </w:numPr>
      <w:textAlignment w:val="baseline"/>
    </w:pPr>
  </w:style>
  <w:style w:type="character" w:customStyle="1" w:styleId="Rubrik4Char">
    <w:name w:val="Rubrik 4 Char"/>
    <w:link w:val="Rubrik4"/>
    <w:rsid w:val="008E6583"/>
    <w:rPr>
      <w:rFonts w:ascii="Helvetica" w:eastAsia="Times New Roman" w:hAnsi="Helvetica" w:cs="Times New Roman"/>
      <w:bCs/>
      <w:iCs/>
      <w:sz w:val="24"/>
      <w:szCs w:val="24"/>
    </w:rPr>
  </w:style>
  <w:style w:type="character" w:customStyle="1" w:styleId="DefaultChar">
    <w:name w:val="Default Char"/>
    <w:link w:val="Default"/>
    <w:rsid w:val="004D30B7"/>
    <w:rPr>
      <w:color w:val="000000"/>
      <w:sz w:val="24"/>
      <w:szCs w:val="24"/>
    </w:rPr>
  </w:style>
  <w:style w:type="character" w:customStyle="1" w:styleId="BrdtextChar">
    <w:name w:val="Brödtext Char"/>
    <w:link w:val="Brdtext"/>
    <w:rsid w:val="004D30B7"/>
    <w:rPr>
      <w:color w:val="000000"/>
      <w:sz w:val="24"/>
      <w:szCs w:val="24"/>
    </w:rPr>
  </w:style>
  <w:style w:type="paragraph" w:styleId="Ingetavstnd">
    <w:name w:val="No Spacing"/>
    <w:uiPriority w:val="1"/>
    <w:qFormat/>
    <w:rsid w:val="007561EB"/>
    <w:rPr>
      <w:rFonts w:ascii="Garamond" w:hAnsi="Garamond"/>
      <w:sz w:val="24"/>
      <w:szCs w:val="24"/>
    </w:rPr>
  </w:style>
  <w:style w:type="paragraph" w:styleId="Underrubrik">
    <w:name w:val="Subtitle"/>
    <w:basedOn w:val="Normal"/>
    <w:next w:val="Normal"/>
    <w:link w:val="UnderrubrikChar"/>
    <w:qFormat/>
    <w:rsid w:val="007561EB"/>
    <w:pPr>
      <w:numPr>
        <w:ilvl w:val="1"/>
      </w:numPr>
    </w:pPr>
    <w:rPr>
      <w:rFonts w:ascii="Arial" w:hAnsi="Arial"/>
      <w:i/>
      <w:iCs/>
      <w:color w:val="72B5CC"/>
      <w:spacing w:val="15"/>
    </w:rPr>
  </w:style>
  <w:style w:type="character" w:customStyle="1" w:styleId="UnderrubrikChar">
    <w:name w:val="Underrubrik Char"/>
    <w:link w:val="Underrubrik"/>
    <w:rsid w:val="007561EB"/>
    <w:rPr>
      <w:rFonts w:ascii="Arial" w:eastAsia="Times New Roman" w:hAnsi="Arial" w:cs="Times New Roman"/>
      <w:i/>
      <w:iCs/>
      <w:color w:val="72B5CC"/>
      <w:spacing w:val="15"/>
      <w:sz w:val="24"/>
      <w:szCs w:val="24"/>
    </w:rPr>
  </w:style>
  <w:style w:type="character" w:styleId="Diskretbetoning">
    <w:name w:val="Subtle Emphasis"/>
    <w:uiPriority w:val="19"/>
    <w:qFormat/>
    <w:rsid w:val="007561EB"/>
    <w:rPr>
      <w:i/>
      <w:iCs/>
      <w:color w:val="808080"/>
    </w:rPr>
  </w:style>
  <w:style w:type="character" w:styleId="Starkbetoning">
    <w:name w:val="Intense Emphasis"/>
    <w:uiPriority w:val="21"/>
    <w:qFormat/>
    <w:rsid w:val="007561EB"/>
    <w:rPr>
      <w:b/>
      <w:bCs/>
      <w:i/>
      <w:iCs/>
      <w:color w:val="72B5CC"/>
    </w:rPr>
  </w:style>
  <w:style w:type="paragraph" w:styleId="Citat">
    <w:name w:val="Quote"/>
    <w:basedOn w:val="Normal"/>
    <w:next w:val="Normal"/>
    <w:link w:val="CitatChar"/>
    <w:uiPriority w:val="29"/>
    <w:qFormat/>
    <w:rsid w:val="007561EB"/>
    <w:rPr>
      <w:i/>
      <w:iCs/>
      <w:color w:val="000000"/>
    </w:rPr>
  </w:style>
  <w:style w:type="character" w:customStyle="1" w:styleId="CitatChar">
    <w:name w:val="Citat Char"/>
    <w:link w:val="Citat"/>
    <w:uiPriority w:val="29"/>
    <w:rsid w:val="007561EB"/>
    <w:rPr>
      <w:rFonts w:ascii="Garamond" w:hAnsi="Garamond"/>
      <w:i/>
      <w:iCs/>
      <w:color w:val="000000"/>
      <w:sz w:val="24"/>
      <w:szCs w:val="24"/>
    </w:rPr>
  </w:style>
  <w:style w:type="paragraph" w:styleId="Starktcitat">
    <w:name w:val="Intense Quote"/>
    <w:basedOn w:val="Normal"/>
    <w:next w:val="Normal"/>
    <w:link w:val="StarktcitatChar"/>
    <w:uiPriority w:val="30"/>
    <w:qFormat/>
    <w:rsid w:val="007561EB"/>
    <w:pPr>
      <w:pBdr>
        <w:bottom w:val="single" w:sz="4" w:space="4" w:color="72B5CC"/>
      </w:pBdr>
      <w:spacing w:before="200" w:after="280"/>
      <w:ind w:left="936" w:right="936"/>
    </w:pPr>
    <w:rPr>
      <w:b/>
      <w:bCs/>
      <w:i/>
      <w:iCs/>
      <w:color w:val="72B5CC"/>
    </w:rPr>
  </w:style>
  <w:style w:type="character" w:customStyle="1" w:styleId="StarktcitatChar">
    <w:name w:val="Starkt citat Char"/>
    <w:link w:val="Starktcitat"/>
    <w:uiPriority w:val="30"/>
    <w:rsid w:val="007561EB"/>
    <w:rPr>
      <w:rFonts w:ascii="Garamond" w:hAnsi="Garamond"/>
      <w:b/>
      <w:bCs/>
      <w:i/>
      <w:iCs/>
      <w:color w:val="72B5CC"/>
      <w:sz w:val="24"/>
      <w:szCs w:val="24"/>
    </w:rPr>
  </w:style>
  <w:style w:type="character" w:styleId="Diskretreferens">
    <w:name w:val="Subtle Reference"/>
    <w:uiPriority w:val="31"/>
    <w:qFormat/>
    <w:rsid w:val="007561EB"/>
    <w:rPr>
      <w:smallCaps/>
      <w:color w:val="005C84"/>
      <w:u w:val="single"/>
    </w:rPr>
  </w:style>
  <w:style w:type="character" w:styleId="Betoning">
    <w:name w:val="Emphasis"/>
    <w:qFormat/>
    <w:rsid w:val="005F77AA"/>
    <w:rPr>
      <w:i/>
      <w:iCs/>
    </w:rPr>
  </w:style>
  <w:style w:type="character" w:customStyle="1" w:styleId="A2">
    <w:name w:val="A2"/>
    <w:rsid w:val="005F77AA"/>
    <w:rPr>
      <w:color w:val="000000"/>
      <w:sz w:val="21"/>
      <w:szCs w:val="21"/>
    </w:rPr>
  </w:style>
  <w:style w:type="table" w:styleId="Mellanmrktrutnt1-dekorfrg3">
    <w:name w:val="Medium Grid 1 Accent 3"/>
    <w:basedOn w:val="Normaltabell"/>
    <w:uiPriority w:val="67"/>
    <w:rsid w:val="005F77AA"/>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justrutnt-dekorfrg1">
    <w:name w:val="Light Grid Accent 1"/>
    <w:basedOn w:val="Normaltabell"/>
    <w:uiPriority w:val="62"/>
    <w:rsid w:val="005F77A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Rutntstabell2dekorfrg1">
    <w:name w:val="Grid Table 2 Accent 1"/>
    <w:basedOn w:val="Normaltabell"/>
    <w:uiPriority w:val="47"/>
    <w:rsid w:val="00CA4D5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35226">
      <w:bodyDiv w:val="1"/>
      <w:marLeft w:val="0"/>
      <w:marRight w:val="0"/>
      <w:marTop w:val="0"/>
      <w:marBottom w:val="0"/>
      <w:divBdr>
        <w:top w:val="none" w:sz="0" w:space="0" w:color="auto"/>
        <w:left w:val="none" w:sz="0" w:space="0" w:color="auto"/>
        <w:bottom w:val="none" w:sz="0" w:space="0" w:color="auto"/>
        <w:right w:val="none" w:sz="0" w:space="0" w:color="auto"/>
      </w:divBdr>
      <w:divsChild>
        <w:div w:id="583532844">
          <w:marLeft w:val="3240"/>
          <w:marRight w:val="0"/>
          <w:marTop w:val="58"/>
          <w:marBottom w:val="0"/>
          <w:divBdr>
            <w:top w:val="none" w:sz="0" w:space="0" w:color="auto"/>
            <w:left w:val="none" w:sz="0" w:space="0" w:color="auto"/>
            <w:bottom w:val="none" w:sz="0" w:space="0" w:color="auto"/>
            <w:right w:val="none" w:sz="0" w:space="0" w:color="auto"/>
          </w:divBdr>
        </w:div>
        <w:div w:id="620573676">
          <w:marLeft w:val="2520"/>
          <w:marRight w:val="0"/>
          <w:marTop w:val="67"/>
          <w:marBottom w:val="0"/>
          <w:divBdr>
            <w:top w:val="none" w:sz="0" w:space="0" w:color="auto"/>
            <w:left w:val="none" w:sz="0" w:space="0" w:color="auto"/>
            <w:bottom w:val="none" w:sz="0" w:space="0" w:color="auto"/>
            <w:right w:val="none" w:sz="0" w:space="0" w:color="auto"/>
          </w:divBdr>
        </w:div>
        <w:div w:id="1207910367">
          <w:marLeft w:val="1166"/>
          <w:marRight w:val="0"/>
          <w:marTop w:val="86"/>
          <w:marBottom w:val="0"/>
          <w:divBdr>
            <w:top w:val="none" w:sz="0" w:space="0" w:color="auto"/>
            <w:left w:val="none" w:sz="0" w:space="0" w:color="auto"/>
            <w:bottom w:val="none" w:sz="0" w:space="0" w:color="auto"/>
            <w:right w:val="none" w:sz="0" w:space="0" w:color="auto"/>
          </w:divBdr>
        </w:div>
        <w:div w:id="1942689271">
          <w:marLeft w:val="547"/>
          <w:marRight w:val="0"/>
          <w:marTop w:val="96"/>
          <w:marBottom w:val="0"/>
          <w:divBdr>
            <w:top w:val="none" w:sz="0" w:space="0" w:color="auto"/>
            <w:left w:val="none" w:sz="0" w:space="0" w:color="auto"/>
            <w:bottom w:val="none" w:sz="0" w:space="0" w:color="auto"/>
            <w:right w:val="none" w:sz="0" w:space="0" w:color="auto"/>
          </w:divBdr>
        </w:div>
        <w:div w:id="2081101686">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Blad1!$B$1</c:f>
              <c:strCache>
                <c:ptCount val="1"/>
                <c:pt idx="0">
                  <c:v>Bred</c:v>
                </c:pt>
              </c:strCache>
            </c:strRef>
          </c:tx>
          <c:spPr>
            <a:solidFill>
              <a:schemeClr val="accent1"/>
            </a:solidFill>
            <a:ln>
              <a:noFill/>
            </a:ln>
            <a:effectLst/>
          </c:spPr>
          <c:invertIfNegative val="0"/>
          <c:cat>
            <c:strRef>
              <c:f>Blad1!$A$2:$A$4</c:f>
              <c:strCache>
                <c:ptCount val="3"/>
                <c:pt idx="0">
                  <c:v>Spm vår</c:v>
                </c:pt>
                <c:pt idx="1">
                  <c:v>Vall vår</c:v>
                </c:pt>
                <c:pt idx="2">
                  <c:v>Vall sommar</c:v>
                </c:pt>
              </c:strCache>
            </c:strRef>
          </c:cat>
          <c:val>
            <c:numRef>
              <c:f>Blad1!$B$2:$B$4</c:f>
              <c:numCache>
                <c:formatCode>General</c:formatCode>
                <c:ptCount val="3"/>
                <c:pt idx="0">
                  <c:v>26</c:v>
                </c:pt>
                <c:pt idx="1">
                  <c:v>26</c:v>
                </c:pt>
                <c:pt idx="2">
                  <c:v>9</c:v>
                </c:pt>
              </c:numCache>
            </c:numRef>
          </c:val>
          <c:extLst>
            <c:ext xmlns:c16="http://schemas.microsoft.com/office/drawing/2014/chart" uri="{C3380CC4-5D6E-409C-BE32-E72D297353CC}">
              <c16:uniqueId val="{00000000-1999-489B-9AE4-B3B76AA304FE}"/>
            </c:ext>
          </c:extLst>
        </c:ser>
        <c:ser>
          <c:idx val="1"/>
          <c:order val="1"/>
          <c:tx>
            <c:strRef>
              <c:f>Blad1!$C$1</c:f>
              <c:strCache>
                <c:ptCount val="1"/>
                <c:pt idx="0">
                  <c:v>Släp</c:v>
                </c:pt>
              </c:strCache>
            </c:strRef>
          </c:tx>
          <c:spPr>
            <a:solidFill>
              <a:schemeClr val="accent2"/>
            </a:solidFill>
            <a:ln>
              <a:noFill/>
            </a:ln>
            <a:effectLst/>
          </c:spPr>
          <c:invertIfNegative val="0"/>
          <c:cat>
            <c:strRef>
              <c:f>Blad1!$A$2:$A$4</c:f>
              <c:strCache>
                <c:ptCount val="3"/>
                <c:pt idx="0">
                  <c:v>Spm vår</c:v>
                </c:pt>
                <c:pt idx="1">
                  <c:v>Vall vår</c:v>
                </c:pt>
                <c:pt idx="2">
                  <c:v>Vall sommar</c:v>
                </c:pt>
              </c:strCache>
            </c:strRef>
          </c:cat>
          <c:val>
            <c:numRef>
              <c:f>Blad1!$C$2:$C$4</c:f>
              <c:numCache>
                <c:formatCode>General</c:formatCode>
                <c:ptCount val="3"/>
                <c:pt idx="0">
                  <c:v>31</c:v>
                </c:pt>
                <c:pt idx="1">
                  <c:v>29</c:v>
                </c:pt>
                <c:pt idx="2">
                  <c:v>13</c:v>
                </c:pt>
              </c:numCache>
            </c:numRef>
          </c:val>
          <c:extLst>
            <c:ext xmlns:c16="http://schemas.microsoft.com/office/drawing/2014/chart" uri="{C3380CC4-5D6E-409C-BE32-E72D297353CC}">
              <c16:uniqueId val="{00000001-1999-489B-9AE4-B3B76AA304FE}"/>
            </c:ext>
          </c:extLst>
        </c:ser>
        <c:ser>
          <c:idx val="2"/>
          <c:order val="2"/>
          <c:tx>
            <c:strRef>
              <c:f>Blad1!$D$1</c:f>
              <c:strCache>
                <c:ptCount val="1"/>
                <c:pt idx="0">
                  <c:v>Myllning</c:v>
                </c:pt>
              </c:strCache>
            </c:strRef>
          </c:tx>
          <c:spPr>
            <a:solidFill>
              <a:schemeClr val="accent3"/>
            </a:solidFill>
            <a:ln>
              <a:noFill/>
            </a:ln>
            <a:effectLst/>
          </c:spPr>
          <c:invertIfNegative val="0"/>
          <c:cat>
            <c:strRef>
              <c:f>Blad1!$A$2:$A$4</c:f>
              <c:strCache>
                <c:ptCount val="3"/>
                <c:pt idx="0">
                  <c:v>Spm vår</c:v>
                </c:pt>
                <c:pt idx="1">
                  <c:v>Vall vår</c:v>
                </c:pt>
                <c:pt idx="2">
                  <c:v>Vall sommar</c:v>
                </c:pt>
              </c:strCache>
            </c:strRef>
          </c:cat>
          <c:val>
            <c:numRef>
              <c:f>Blad1!$D$2:$D$4</c:f>
              <c:numCache>
                <c:formatCode>General</c:formatCode>
                <c:ptCount val="3"/>
                <c:pt idx="0">
                  <c:v>29</c:v>
                </c:pt>
                <c:pt idx="1">
                  <c:v>31</c:v>
                </c:pt>
                <c:pt idx="2">
                  <c:v>26</c:v>
                </c:pt>
              </c:numCache>
            </c:numRef>
          </c:val>
          <c:extLst>
            <c:ext xmlns:c16="http://schemas.microsoft.com/office/drawing/2014/chart" uri="{C3380CC4-5D6E-409C-BE32-E72D297353CC}">
              <c16:uniqueId val="{00000002-1999-489B-9AE4-B3B76AA304FE}"/>
            </c:ext>
          </c:extLst>
        </c:ser>
        <c:dLbls>
          <c:showLegendKey val="0"/>
          <c:showVal val="0"/>
          <c:showCatName val="0"/>
          <c:showSerName val="0"/>
          <c:showPercent val="0"/>
          <c:showBubbleSize val="0"/>
        </c:dLbls>
        <c:gapWidth val="219"/>
        <c:overlap val="-27"/>
        <c:axId val="153929736"/>
        <c:axId val="1"/>
      </c:barChart>
      <c:catAx>
        <c:axId val="153929736"/>
        <c:scaling>
          <c:orientation val="minMax"/>
        </c:scaling>
        <c:delete val="0"/>
        <c:axPos val="b"/>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1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v-SE"/>
          </a:p>
        </c:txPr>
        <c:crossAx val="153929736"/>
        <c:crosses val="autoZero"/>
        <c:crossBetween val="between"/>
      </c:valAx>
      <c:spPr>
        <a:noFill/>
        <a:ln w="25361">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10"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321032160136609E-2"/>
          <c:y val="5.2568697729988054E-2"/>
          <c:w val="0.89422782995499062"/>
          <c:h val="0.74183087329137609"/>
        </c:manualLayout>
      </c:layout>
      <c:barChart>
        <c:barDir val="col"/>
        <c:grouping val="clustered"/>
        <c:varyColors val="0"/>
        <c:ser>
          <c:idx val="0"/>
          <c:order val="0"/>
          <c:tx>
            <c:strRef>
              <c:f>Blad1!$B$1</c:f>
              <c:strCache>
                <c:ptCount val="1"/>
                <c:pt idx="0">
                  <c:v>Nuläge</c:v>
                </c:pt>
              </c:strCache>
            </c:strRef>
          </c:tx>
          <c:spPr>
            <a:solidFill>
              <a:schemeClr val="accent1"/>
            </a:solidFill>
            <a:ln>
              <a:noFill/>
            </a:ln>
            <a:effectLst/>
          </c:spPr>
          <c:invertIfNegative val="0"/>
          <c:cat>
            <c:strRef>
              <c:f>Blad1!$A$2:$A$5</c:f>
              <c:strCache>
                <c:ptCount val="4"/>
                <c:pt idx="0">
                  <c:v>Vårspm med insådd</c:v>
                </c:pt>
                <c:pt idx="1">
                  <c:v>Vall 2</c:v>
                </c:pt>
                <c:pt idx="2">
                  <c:v>Vall 3</c:v>
                </c:pt>
                <c:pt idx="3">
                  <c:v>Genomsnitt hela växtföljden</c:v>
                </c:pt>
              </c:strCache>
            </c:strRef>
          </c:cat>
          <c:val>
            <c:numRef>
              <c:f>Blad1!$B$2:$B$5</c:f>
              <c:numCache>
                <c:formatCode>General</c:formatCode>
                <c:ptCount val="4"/>
                <c:pt idx="0">
                  <c:v>25</c:v>
                </c:pt>
                <c:pt idx="1">
                  <c:v>49</c:v>
                </c:pt>
                <c:pt idx="2">
                  <c:v>91</c:v>
                </c:pt>
                <c:pt idx="3">
                  <c:v>54</c:v>
                </c:pt>
              </c:numCache>
            </c:numRef>
          </c:val>
          <c:extLst>
            <c:ext xmlns:c16="http://schemas.microsoft.com/office/drawing/2014/chart" uri="{C3380CC4-5D6E-409C-BE32-E72D297353CC}">
              <c16:uniqueId val="{00000000-D5C6-4E48-8CF2-682B5B1DA8E2}"/>
            </c:ext>
          </c:extLst>
        </c:ser>
        <c:ser>
          <c:idx val="1"/>
          <c:order val="1"/>
          <c:tx>
            <c:strRef>
              <c:f>Blad1!$C$1</c:f>
              <c:strCache>
                <c:ptCount val="1"/>
                <c:pt idx="0">
                  <c:v>Vårplöjning efter vallbrott</c:v>
                </c:pt>
              </c:strCache>
            </c:strRef>
          </c:tx>
          <c:spPr>
            <a:solidFill>
              <a:schemeClr val="accent2"/>
            </a:solidFill>
            <a:ln>
              <a:noFill/>
            </a:ln>
            <a:effectLst/>
          </c:spPr>
          <c:invertIfNegative val="0"/>
          <c:cat>
            <c:strRef>
              <c:f>Blad1!$A$2:$A$5</c:f>
              <c:strCache>
                <c:ptCount val="4"/>
                <c:pt idx="0">
                  <c:v>Vårspm med insådd</c:v>
                </c:pt>
                <c:pt idx="1">
                  <c:v>Vall 2</c:v>
                </c:pt>
                <c:pt idx="2">
                  <c:v>Vall 3</c:v>
                </c:pt>
                <c:pt idx="3">
                  <c:v>Genomsnitt hela växtföljden</c:v>
                </c:pt>
              </c:strCache>
            </c:strRef>
          </c:cat>
          <c:val>
            <c:numRef>
              <c:f>Blad1!$C$2:$C$5</c:f>
              <c:numCache>
                <c:formatCode>General</c:formatCode>
                <c:ptCount val="4"/>
                <c:pt idx="0">
                  <c:v>25</c:v>
                </c:pt>
                <c:pt idx="1">
                  <c:v>49</c:v>
                </c:pt>
                <c:pt idx="2">
                  <c:v>52</c:v>
                </c:pt>
                <c:pt idx="3">
                  <c:v>45</c:v>
                </c:pt>
              </c:numCache>
            </c:numRef>
          </c:val>
          <c:extLst>
            <c:ext xmlns:c16="http://schemas.microsoft.com/office/drawing/2014/chart" uri="{C3380CC4-5D6E-409C-BE32-E72D297353CC}">
              <c16:uniqueId val="{00000001-D5C6-4E48-8CF2-682B5B1DA8E2}"/>
            </c:ext>
          </c:extLst>
        </c:ser>
        <c:dLbls>
          <c:showLegendKey val="0"/>
          <c:showVal val="0"/>
          <c:showCatName val="0"/>
          <c:showSerName val="0"/>
          <c:showPercent val="0"/>
          <c:showBubbleSize val="0"/>
        </c:dLbls>
        <c:gapWidth val="219"/>
        <c:overlap val="-27"/>
        <c:axId val="177646264"/>
        <c:axId val="1"/>
      </c:barChart>
      <c:catAx>
        <c:axId val="177646264"/>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v-SE"/>
          </a:p>
        </c:txPr>
        <c:crossAx val="177646264"/>
        <c:crosses val="autoZero"/>
        <c:crossBetween val="between"/>
      </c:valAx>
      <c:spPr>
        <a:noFill/>
        <a:ln w="25377">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D336-D147-4607-A6D7-029EA1CB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1100</Words>
  <Characters>5786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Växtnäringsbalans uppföljning (10B)</vt:lpstr>
    </vt:vector>
  </TitlesOfParts>
  <Company>HS Malmöhus</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Växtnäringsbalans uppföljning (10B)</dc:title>
  <dc:subject/>
  <dc:creator>Pernilla Kvarmo</dc:creator>
  <cp:keywords/>
  <cp:lastModifiedBy>Dan-Axel Danielsson</cp:lastModifiedBy>
  <cp:revision>2</cp:revision>
  <cp:lastPrinted>2011-05-13T12:22:00Z</cp:lastPrinted>
  <dcterms:created xsi:type="dcterms:W3CDTF">2022-09-22T12:35:00Z</dcterms:created>
  <dcterms:modified xsi:type="dcterms:W3CDTF">2022-09-22T12:35:00Z</dcterms:modified>
</cp:coreProperties>
</file>