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32"/>
        <w:gridCol w:w="3004"/>
        <w:gridCol w:w="3036"/>
      </w:tblGrid>
      <w:tr w:rsidR="00AB50B3" w:rsidTr="003B3C08">
        <w:tc>
          <w:tcPr>
            <w:tcW w:w="3070" w:type="dxa"/>
            <w:shd w:val="clear" w:color="auto" w:fill="auto"/>
          </w:tcPr>
          <w:p w:rsidR="00AB50B3" w:rsidRDefault="00AB50B3" w:rsidP="008E6583">
            <w:r>
              <w:t xml:space="preserve">Besöksdatum </w:t>
            </w:r>
          </w:p>
          <w:p w:rsidR="00AB50B3" w:rsidRDefault="00AB50B3" w:rsidP="00AB50B3">
            <w:proofErr w:type="spellStart"/>
            <w:r>
              <w:t>SAMnr</w:t>
            </w:r>
            <w:proofErr w:type="spellEnd"/>
          </w:p>
          <w:p w:rsidR="00AB50B3" w:rsidRDefault="00AB50B3" w:rsidP="00C778B0"/>
          <w:p w:rsidR="00AB50B3" w:rsidRDefault="00AB50B3" w:rsidP="003B3C08">
            <w:pPr>
              <w:jc w:val="right"/>
            </w:pPr>
          </w:p>
        </w:tc>
        <w:tc>
          <w:tcPr>
            <w:tcW w:w="3071" w:type="dxa"/>
            <w:shd w:val="clear" w:color="auto" w:fill="auto"/>
          </w:tcPr>
          <w:p w:rsidR="00AB50B3" w:rsidRDefault="00AB50B3" w:rsidP="00D35424"/>
        </w:tc>
        <w:tc>
          <w:tcPr>
            <w:tcW w:w="3071" w:type="dxa"/>
            <w:shd w:val="clear" w:color="auto" w:fill="auto"/>
          </w:tcPr>
          <w:p w:rsidR="00AB50B3" w:rsidRPr="009A2429" w:rsidRDefault="00AB50B3" w:rsidP="00AB50B3">
            <w:r w:rsidRPr="009A2429">
              <w:t>Lantbrukare</w:t>
            </w:r>
            <w:r>
              <w:t>ns namn</w:t>
            </w:r>
          </w:p>
          <w:p w:rsidR="00AB50B3" w:rsidRDefault="00AB50B3" w:rsidP="00AB50B3">
            <w:r w:rsidRPr="009A2429">
              <w:t>Adress</w:t>
            </w:r>
          </w:p>
          <w:p w:rsidR="00AB50B3" w:rsidRDefault="00AB50B3" w:rsidP="00AB50B3">
            <w:r>
              <w:t>Postnr Postort</w:t>
            </w:r>
          </w:p>
        </w:tc>
      </w:tr>
      <w:tr w:rsidR="00AB50B3" w:rsidTr="003B3C08">
        <w:trPr>
          <w:trHeight w:val="340"/>
        </w:trPr>
        <w:tc>
          <w:tcPr>
            <w:tcW w:w="3070" w:type="dxa"/>
            <w:shd w:val="clear" w:color="auto" w:fill="auto"/>
          </w:tcPr>
          <w:p w:rsidR="00AB50B3" w:rsidRDefault="00AB50B3" w:rsidP="00D35424"/>
        </w:tc>
        <w:tc>
          <w:tcPr>
            <w:tcW w:w="3071" w:type="dxa"/>
            <w:shd w:val="clear" w:color="auto" w:fill="auto"/>
          </w:tcPr>
          <w:p w:rsidR="00AB50B3" w:rsidRDefault="00AB50B3" w:rsidP="00D35424"/>
        </w:tc>
        <w:tc>
          <w:tcPr>
            <w:tcW w:w="3071" w:type="dxa"/>
            <w:shd w:val="clear" w:color="auto" w:fill="auto"/>
          </w:tcPr>
          <w:p w:rsidR="00AB50B3" w:rsidRDefault="00AB50B3" w:rsidP="003B3C08">
            <w:pPr>
              <w:jc w:val="right"/>
            </w:pPr>
          </w:p>
          <w:p w:rsidR="00AB50B3" w:rsidRDefault="00AB50B3" w:rsidP="003B3C08">
            <w:pPr>
              <w:jc w:val="right"/>
            </w:pPr>
          </w:p>
        </w:tc>
      </w:tr>
    </w:tbl>
    <w:p w:rsidR="0068265D" w:rsidRDefault="0068265D" w:rsidP="008443E7">
      <w:pPr>
        <w:pStyle w:val="Rubrik"/>
      </w:pPr>
      <w:r>
        <w:t>Startbesök miljövänlig hästhållning</w:t>
      </w:r>
    </w:p>
    <w:p w:rsidR="0068265D" w:rsidRDefault="00F535C2" w:rsidP="00F535C2">
      <w:pPr>
        <w:rPr>
          <w:rFonts w:cs="Helvetica"/>
        </w:rPr>
      </w:pPr>
      <w:r w:rsidRPr="00F535C2">
        <w:rPr>
          <w:rFonts w:cs="Arial"/>
        </w:rPr>
        <w:t>Start</w:t>
      </w:r>
      <w:r>
        <w:rPr>
          <w:rFonts w:cs="Arial"/>
        </w:rPr>
        <w:t xml:space="preserve">besök miljövänlig hästhållning </w:t>
      </w:r>
      <w:r w:rsidRPr="00F535C2">
        <w:rPr>
          <w:rFonts w:cs="Arial"/>
        </w:rPr>
        <w:t xml:space="preserve">går ut på att göra </w:t>
      </w:r>
      <w:r w:rsidR="004A4B7E">
        <w:rPr>
          <w:rFonts w:cs="Arial"/>
        </w:rPr>
        <w:t xml:space="preserve">er som </w:t>
      </w:r>
      <w:r w:rsidRPr="00F535C2">
        <w:rPr>
          <w:rFonts w:cs="Arial"/>
        </w:rPr>
        <w:t>hästhållare medvetn</w:t>
      </w:r>
      <w:r w:rsidR="004A4B7E">
        <w:rPr>
          <w:rFonts w:cs="Arial"/>
        </w:rPr>
        <w:t>a</w:t>
      </w:r>
      <w:r w:rsidRPr="00F535C2">
        <w:rPr>
          <w:rFonts w:cs="Arial"/>
        </w:rPr>
        <w:t xml:space="preserve"> om </w:t>
      </w:r>
      <w:r w:rsidR="004A4B7E">
        <w:rPr>
          <w:rFonts w:cs="Arial"/>
        </w:rPr>
        <w:t>er</w:t>
      </w:r>
      <w:r w:rsidRPr="00F535C2">
        <w:rPr>
          <w:rFonts w:cs="Arial"/>
        </w:rPr>
        <w:t xml:space="preserve"> verksamhets miljöpåverkan och de mål och direktiv som finns för att minska denna. Tillsammans </w:t>
      </w:r>
      <w:r w:rsidR="004A4B7E">
        <w:rPr>
          <w:rFonts w:cs="Arial"/>
        </w:rPr>
        <w:t xml:space="preserve">med rådgivaren </w:t>
      </w:r>
      <w:r w:rsidRPr="00F535C2">
        <w:rPr>
          <w:rFonts w:cs="Arial"/>
        </w:rPr>
        <w:t xml:space="preserve">tittar ni på gårdens förutsättningar och behov av åtgärder i och runt hagar, god djurhälsa och förbättrade rutiner för utfodring och mockning </w:t>
      </w:r>
      <w:r w:rsidR="004A4B7E">
        <w:rPr>
          <w:rFonts w:cs="Arial"/>
        </w:rPr>
        <w:t xml:space="preserve">som </w:t>
      </w:r>
      <w:r w:rsidRPr="00F535C2">
        <w:rPr>
          <w:rFonts w:cs="Arial"/>
        </w:rPr>
        <w:t>kan minska näringsförluster.</w:t>
      </w:r>
      <w:r>
        <w:rPr>
          <w:rFonts w:cs="Arial"/>
        </w:rPr>
        <w:t xml:space="preserve"> Vid besöket gör ni också </w:t>
      </w:r>
      <w:r w:rsidRPr="00F535C2">
        <w:rPr>
          <w:rFonts w:cs="Arial"/>
        </w:rPr>
        <w:t>upp en rådgivningsplan</w:t>
      </w:r>
      <w:r w:rsidR="004A4B7E">
        <w:rPr>
          <w:rFonts w:cs="Arial"/>
        </w:rPr>
        <w:t xml:space="preserve"> för kommande rådgivning inom Greppa Näringen</w:t>
      </w:r>
      <w:r w:rsidRPr="00F535C2">
        <w:rPr>
          <w:rFonts w:cs="Arial"/>
        </w:rPr>
        <w:t>.</w:t>
      </w:r>
      <w:r w:rsidR="00B06528">
        <w:rPr>
          <w:rFonts w:cs="Arial"/>
        </w:rPr>
        <w:t xml:space="preserve"> </w:t>
      </w:r>
    </w:p>
    <w:p w:rsidR="0068265D" w:rsidRDefault="0068265D" w:rsidP="004208AB">
      <w:pPr>
        <w:pStyle w:val="Rubrik1"/>
        <w:pBdr>
          <w:top w:val="single" w:sz="4" w:space="1" w:color="auto"/>
        </w:pBdr>
      </w:pPr>
      <w:r>
        <w:t>Sammanfattning av de viktigaste åtgärderna</w:t>
      </w:r>
    </w:p>
    <w:p w:rsidR="0068265D" w:rsidRDefault="001D5E9C" w:rsidP="00F6533C">
      <w:pPr>
        <w:pStyle w:val="PunktlistaGreppa"/>
        <w:numPr>
          <w:ilvl w:val="0"/>
          <w:numId w:val="30"/>
        </w:numPr>
      </w:pPr>
      <w:r>
        <w:t>Mocka hagarna</w:t>
      </w:r>
      <w:r w:rsidR="004208AB">
        <w:t xml:space="preserve"> - minskar risken för växtnäringsförluster och parasiter</w:t>
      </w:r>
    </w:p>
    <w:p w:rsidR="004208AB" w:rsidRDefault="004208AB" w:rsidP="00F6533C">
      <w:pPr>
        <w:pStyle w:val="PunktlistaGreppa"/>
        <w:numPr>
          <w:ilvl w:val="0"/>
          <w:numId w:val="30"/>
        </w:numPr>
      </w:pPr>
      <w:r>
        <w:t xml:space="preserve">Bygg </w:t>
      </w:r>
      <w:proofErr w:type="spellStart"/>
      <w:r>
        <w:t>foderlådor</w:t>
      </w:r>
      <w:proofErr w:type="spellEnd"/>
      <w:r>
        <w:t xml:space="preserve"> i hagarna för att minska foderspillet</w:t>
      </w:r>
    </w:p>
    <w:p w:rsidR="004208AB" w:rsidRDefault="004208AB" w:rsidP="00F6533C">
      <w:pPr>
        <w:pStyle w:val="PunktlistaGreppa"/>
        <w:numPr>
          <w:ilvl w:val="0"/>
          <w:numId w:val="30"/>
        </w:numPr>
      </w:pPr>
      <w:r>
        <w:t xml:space="preserve">Fundera mer på åtgärder mot upptrampningen vid in- och utsläpp i hagarna </w:t>
      </w:r>
    </w:p>
    <w:p w:rsidR="001D5E9C" w:rsidRDefault="001D5E9C" w:rsidP="00F6533C">
      <w:pPr>
        <w:pStyle w:val="PunktlistaGreppa"/>
        <w:numPr>
          <w:ilvl w:val="0"/>
          <w:numId w:val="30"/>
        </w:numPr>
      </w:pPr>
      <w:r>
        <w:t>Ta foderanalys, helst flera, på grovfodret</w:t>
      </w:r>
      <w:r w:rsidR="004208AB">
        <w:t xml:space="preserve"> för att kunna utfodra rätt mängd näring</w:t>
      </w:r>
    </w:p>
    <w:p w:rsidR="004208AB" w:rsidRDefault="001D5E9C" w:rsidP="00F6533C">
      <w:pPr>
        <w:pStyle w:val="PunktlistaGreppa"/>
        <w:numPr>
          <w:ilvl w:val="0"/>
          <w:numId w:val="30"/>
        </w:numPr>
      </w:pPr>
      <w:r>
        <w:t>Stängsla av utmed ån till vattnet</w:t>
      </w:r>
      <w:r w:rsidR="004208AB">
        <w:t xml:space="preserve"> för att minska upptrampning och risk för växtnäringsläckage</w:t>
      </w:r>
    </w:p>
    <w:p w:rsidR="004208AB" w:rsidRDefault="004208AB" w:rsidP="004208AB">
      <w:pPr>
        <w:pStyle w:val="PunktlistaGreppa"/>
        <w:numPr>
          <w:ilvl w:val="0"/>
          <w:numId w:val="0"/>
        </w:numPr>
        <w:pBdr>
          <w:bottom w:val="single" w:sz="4" w:space="1" w:color="auto"/>
        </w:pBdr>
      </w:pPr>
    </w:p>
    <w:p w:rsidR="008A791D" w:rsidRPr="008A791D" w:rsidRDefault="008A791D" w:rsidP="008443E7">
      <w:pPr>
        <w:pStyle w:val="Rubrik1"/>
      </w:pPr>
      <w:r w:rsidRPr="008A791D">
        <w:t xml:space="preserve">Gårdens förutsättningar och produktion </w:t>
      </w:r>
    </w:p>
    <w:p w:rsidR="008443E7" w:rsidRDefault="004A4B7E" w:rsidP="008A791D">
      <w:pPr>
        <w:autoSpaceDE w:val="0"/>
        <w:autoSpaceDN w:val="0"/>
        <w:adjustRightInd w:val="0"/>
        <w:rPr>
          <w:rFonts w:cs="Garamond"/>
          <w:color w:val="000000"/>
          <w:sz w:val="23"/>
          <w:szCs w:val="23"/>
        </w:rPr>
      </w:pPr>
      <w:r>
        <w:rPr>
          <w:rFonts w:cs="Garamond"/>
          <w:color w:val="000000"/>
          <w:sz w:val="23"/>
          <w:szCs w:val="23"/>
        </w:rPr>
        <w:t xml:space="preserve">Person x och y driver gården </w:t>
      </w:r>
      <w:proofErr w:type="spellStart"/>
      <w:r w:rsidR="008A791D" w:rsidRPr="008A791D">
        <w:rPr>
          <w:rFonts w:cs="Garamond"/>
          <w:color w:val="000000"/>
          <w:sz w:val="23"/>
          <w:szCs w:val="23"/>
        </w:rPr>
        <w:t>gård</w:t>
      </w:r>
      <w:r w:rsidR="008A791D">
        <w:rPr>
          <w:rFonts w:cs="Garamond"/>
          <w:color w:val="000000"/>
          <w:sz w:val="23"/>
          <w:szCs w:val="23"/>
        </w:rPr>
        <w:t>en</w:t>
      </w:r>
      <w:proofErr w:type="spellEnd"/>
      <w:r w:rsidR="008A791D" w:rsidRPr="008A791D">
        <w:rPr>
          <w:rFonts w:cs="Garamond"/>
          <w:color w:val="000000"/>
          <w:sz w:val="23"/>
          <w:szCs w:val="23"/>
        </w:rPr>
        <w:t xml:space="preserve"> </w:t>
      </w:r>
      <w:r w:rsidR="008A791D">
        <w:rPr>
          <w:rFonts w:cs="Garamond"/>
          <w:color w:val="000000"/>
          <w:sz w:val="23"/>
          <w:szCs w:val="23"/>
        </w:rPr>
        <w:t>utanför byn,</w:t>
      </w:r>
      <w:r w:rsidR="008A791D" w:rsidRPr="008A791D">
        <w:rPr>
          <w:rFonts w:cs="Garamond"/>
          <w:color w:val="000000"/>
          <w:sz w:val="23"/>
          <w:szCs w:val="23"/>
        </w:rPr>
        <w:t xml:space="preserve"> </w:t>
      </w:r>
      <w:r w:rsidR="008A791D">
        <w:rPr>
          <w:rFonts w:cs="Garamond"/>
          <w:color w:val="000000"/>
          <w:sz w:val="23"/>
          <w:szCs w:val="23"/>
        </w:rPr>
        <w:t>xx</w:t>
      </w:r>
      <w:r w:rsidR="008A791D" w:rsidRPr="008A791D">
        <w:rPr>
          <w:rFonts w:cs="Garamond"/>
          <w:color w:val="000000"/>
          <w:sz w:val="23"/>
          <w:szCs w:val="23"/>
        </w:rPr>
        <w:t xml:space="preserve"> kommun, </w:t>
      </w:r>
      <w:r>
        <w:rPr>
          <w:rFonts w:cs="Garamond"/>
          <w:color w:val="000000"/>
          <w:sz w:val="23"/>
          <w:szCs w:val="23"/>
        </w:rPr>
        <w:t>med</w:t>
      </w:r>
      <w:r w:rsidR="008A791D" w:rsidRPr="008A791D">
        <w:rPr>
          <w:rFonts w:cs="Garamond"/>
          <w:color w:val="000000"/>
          <w:sz w:val="23"/>
          <w:szCs w:val="23"/>
        </w:rPr>
        <w:t xml:space="preserve"> inackorderingsverksamhet samt träning av hästar.</w:t>
      </w:r>
      <w:r>
        <w:rPr>
          <w:rFonts w:cs="Garamond"/>
          <w:color w:val="000000"/>
          <w:sz w:val="23"/>
          <w:szCs w:val="23"/>
        </w:rPr>
        <w:t xml:space="preserve"> </w:t>
      </w:r>
      <w:r w:rsidR="008A791D">
        <w:rPr>
          <w:rFonts w:cs="Garamond"/>
          <w:color w:val="000000"/>
          <w:sz w:val="23"/>
          <w:szCs w:val="23"/>
        </w:rPr>
        <w:t>Sammanlagt finns det x</w:t>
      </w:r>
      <w:r w:rsidR="008A791D" w:rsidRPr="008A791D">
        <w:rPr>
          <w:rFonts w:cs="Garamond"/>
          <w:color w:val="000000"/>
          <w:sz w:val="23"/>
          <w:szCs w:val="23"/>
        </w:rPr>
        <w:t xml:space="preserve"> hästar och </w:t>
      </w:r>
      <w:r w:rsidR="008A791D">
        <w:rPr>
          <w:rFonts w:cs="Garamond"/>
          <w:color w:val="000000"/>
          <w:sz w:val="23"/>
          <w:szCs w:val="23"/>
        </w:rPr>
        <w:t xml:space="preserve">y </w:t>
      </w:r>
      <w:proofErr w:type="spellStart"/>
      <w:r w:rsidR="008A791D" w:rsidRPr="008A791D">
        <w:rPr>
          <w:rFonts w:cs="Garamond"/>
          <w:color w:val="000000"/>
          <w:sz w:val="23"/>
          <w:szCs w:val="23"/>
        </w:rPr>
        <w:t>ponn</w:t>
      </w:r>
      <w:r w:rsidR="008A791D">
        <w:rPr>
          <w:rFonts w:cs="Garamond"/>
          <w:color w:val="000000"/>
          <w:sz w:val="23"/>
          <w:szCs w:val="23"/>
        </w:rPr>
        <w:t>ie</w:t>
      </w:r>
      <w:r w:rsidR="00C12808">
        <w:rPr>
          <w:rFonts w:cs="Garamond"/>
          <w:color w:val="000000"/>
          <w:sz w:val="23"/>
          <w:szCs w:val="23"/>
        </w:rPr>
        <w:t>r</w:t>
      </w:r>
      <w:proofErr w:type="spellEnd"/>
      <w:r w:rsidR="008A791D" w:rsidRPr="008A791D">
        <w:rPr>
          <w:rFonts w:cs="Garamond"/>
          <w:color w:val="000000"/>
          <w:sz w:val="23"/>
          <w:szCs w:val="23"/>
        </w:rPr>
        <w:t xml:space="preserve"> på gården. </w:t>
      </w:r>
      <w:r w:rsidR="008A791D">
        <w:rPr>
          <w:rFonts w:cs="Garamond"/>
          <w:color w:val="000000"/>
          <w:sz w:val="23"/>
          <w:szCs w:val="23"/>
        </w:rPr>
        <w:t xml:space="preserve">Verksamheten har ett gällande tillstånd enlig </w:t>
      </w:r>
      <w:r w:rsidR="008A791D" w:rsidRPr="008A791D">
        <w:rPr>
          <w:rFonts w:cs="Garamond"/>
          <w:color w:val="000000"/>
          <w:sz w:val="23"/>
          <w:szCs w:val="23"/>
        </w:rPr>
        <w:t>§16</w:t>
      </w:r>
      <w:r w:rsidR="008A791D">
        <w:rPr>
          <w:rFonts w:cs="Garamond"/>
          <w:color w:val="000000"/>
          <w:sz w:val="23"/>
          <w:szCs w:val="23"/>
        </w:rPr>
        <w:t xml:space="preserve"> </w:t>
      </w:r>
      <w:r w:rsidR="00C12808">
        <w:rPr>
          <w:rFonts w:cs="Garamond"/>
          <w:color w:val="000000"/>
          <w:sz w:val="23"/>
          <w:szCs w:val="23"/>
        </w:rPr>
        <w:t>Djurskyddslagen</w:t>
      </w:r>
      <w:r w:rsidR="008443E7">
        <w:rPr>
          <w:rFonts w:cs="Garamond"/>
          <w:color w:val="000000"/>
          <w:sz w:val="23"/>
          <w:szCs w:val="23"/>
        </w:rPr>
        <w:t xml:space="preserve"> för y</w:t>
      </w:r>
      <w:r w:rsidR="008A791D" w:rsidRPr="008A791D">
        <w:rPr>
          <w:rFonts w:cs="Garamond"/>
          <w:color w:val="000000"/>
          <w:sz w:val="23"/>
          <w:szCs w:val="23"/>
        </w:rPr>
        <w:t xml:space="preserve"> hästar över 24 månader. Gården brukar </w:t>
      </w:r>
      <w:r w:rsidR="008443E7">
        <w:rPr>
          <w:rFonts w:cs="Garamond"/>
          <w:color w:val="000000"/>
          <w:sz w:val="23"/>
          <w:szCs w:val="23"/>
        </w:rPr>
        <w:t>x</w:t>
      </w:r>
      <w:r w:rsidR="008A791D" w:rsidRPr="008A791D">
        <w:rPr>
          <w:rFonts w:cs="Garamond"/>
          <w:color w:val="000000"/>
          <w:sz w:val="23"/>
          <w:szCs w:val="23"/>
        </w:rPr>
        <w:t xml:space="preserve"> ha åker och har ca </w:t>
      </w:r>
      <w:r w:rsidR="008443E7">
        <w:rPr>
          <w:rFonts w:cs="Garamond"/>
          <w:color w:val="000000"/>
          <w:sz w:val="23"/>
          <w:szCs w:val="23"/>
        </w:rPr>
        <w:t>y</w:t>
      </w:r>
      <w:r w:rsidR="008A791D" w:rsidRPr="008A791D">
        <w:rPr>
          <w:rFonts w:cs="Garamond"/>
          <w:color w:val="000000"/>
          <w:sz w:val="23"/>
          <w:szCs w:val="23"/>
        </w:rPr>
        <w:t xml:space="preserve"> ha naturbetesmark. </w:t>
      </w:r>
    </w:p>
    <w:p w:rsidR="008443E7" w:rsidRDefault="008443E7" w:rsidP="008A791D">
      <w:pPr>
        <w:autoSpaceDE w:val="0"/>
        <w:autoSpaceDN w:val="0"/>
        <w:adjustRightInd w:val="0"/>
        <w:rPr>
          <w:rFonts w:cs="Garamond"/>
          <w:color w:val="000000"/>
          <w:sz w:val="23"/>
          <w:szCs w:val="23"/>
        </w:rPr>
      </w:pPr>
    </w:p>
    <w:p w:rsidR="008443E7" w:rsidRDefault="008443E7" w:rsidP="008A791D">
      <w:pPr>
        <w:autoSpaceDE w:val="0"/>
        <w:autoSpaceDN w:val="0"/>
        <w:adjustRightInd w:val="0"/>
        <w:rPr>
          <w:rFonts w:cs="Garamond"/>
          <w:color w:val="000000"/>
          <w:sz w:val="23"/>
          <w:szCs w:val="23"/>
        </w:rPr>
      </w:pPr>
      <w:r>
        <w:rPr>
          <w:rFonts w:cs="Garamond"/>
          <w:color w:val="000000"/>
          <w:sz w:val="23"/>
          <w:szCs w:val="23"/>
        </w:rPr>
        <w:t xml:space="preserve">Hagar där hästarna går vintertid är x ha och mestadels på marken </w:t>
      </w:r>
      <w:proofErr w:type="spellStart"/>
      <w:r>
        <w:rPr>
          <w:rFonts w:cs="Garamond"/>
          <w:color w:val="000000"/>
          <w:sz w:val="23"/>
          <w:szCs w:val="23"/>
        </w:rPr>
        <w:t>marken</w:t>
      </w:r>
      <w:proofErr w:type="spellEnd"/>
      <w:r>
        <w:rPr>
          <w:rFonts w:cs="Garamond"/>
          <w:color w:val="000000"/>
          <w:sz w:val="23"/>
          <w:szCs w:val="23"/>
        </w:rPr>
        <w:t xml:space="preserve"> medan sommartid betar de på naturbetesmarker på ca y ha. </w:t>
      </w:r>
    </w:p>
    <w:p w:rsidR="008443E7" w:rsidRDefault="008443E7" w:rsidP="008A791D">
      <w:pPr>
        <w:autoSpaceDE w:val="0"/>
        <w:autoSpaceDN w:val="0"/>
        <w:adjustRightInd w:val="0"/>
        <w:rPr>
          <w:rFonts w:cs="Garamond"/>
          <w:color w:val="000000"/>
          <w:sz w:val="23"/>
          <w:szCs w:val="23"/>
        </w:rPr>
      </w:pPr>
    </w:p>
    <w:p w:rsidR="008443E7" w:rsidRPr="008A791D" w:rsidRDefault="008443E7" w:rsidP="008A791D">
      <w:pPr>
        <w:autoSpaceDE w:val="0"/>
        <w:autoSpaceDN w:val="0"/>
        <w:adjustRightInd w:val="0"/>
        <w:rPr>
          <w:rFonts w:ascii="Arial" w:hAnsi="Arial" w:cs="Arial"/>
          <w:color w:val="000000"/>
          <w:sz w:val="23"/>
          <w:szCs w:val="23"/>
        </w:rPr>
      </w:pPr>
      <w:r>
        <w:rPr>
          <w:rFonts w:cs="Garamond"/>
          <w:color w:val="000000"/>
          <w:sz w:val="23"/>
          <w:szCs w:val="23"/>
        </w:rPr>
        <w:t xml:space="preserve">Verksamheten har hästar både i boxar och </w:t>
      </w:r>
      <w:r w:rsidR="00C12808">
        <w:rPr>
          <w:rFonts w:cs="Garamond"/>
          <w:color w:val="000000"/>
          <w:sz w:val="23"/>
          <w:szCs w:val="23"/>
        </w:rPr>
        <w:t xml:space="preserve">i </w:t>
      </w:r>
      <w:r>
        <w:rPr>
          <w:rFonts w:cs="Garamond"/>
          <w:color w:val="000000"/>
          <w:sz w:val="23"/>
          <w:szCs w:val="23"/>
        </w:rPr>
        <w:t xml:space="preserve">lösdrift med ligghall. </w:t>
      </w:r>
      <w:r w:rsidRPr="008A791D">
        <w:rPr>
          <w:rFonts w:cs="Garamond"/>
          <w:color w:val="000000"/>
          <w:sz w:val="23"/>
          <w:szCs w:val="23"/>
        </w:rPr>
        <w:t xml:space="preserve">Hästarna går ute fördelade i </w:t>
      </w:r>
      <w:r>
        <w:rPr>
          <w:rFonts w:cs="Garamond"/>
          <w:color w:val="000000"/>
          <w:sz w:val="23"/>
          <w:szCs w:val="23"/>
        </w:rPr>
        <w:t xml:space="preserve">x </w:t>
      </w:r>
      <w:r w:rsidRPr="008A791D">
        <w:rPr>
          <w:rFonts w:cs="Garamond"/>
          <w:color w:val="000000"/>
          <w:sz w:val="23"/>
          <w:szCs w:val="23"/>
        </w:rPr>
        <w:t xml:space="preserve">olika hagar. </w:t>
      </w:r>
      <w:r>
        <w:rPr>
          <w:rFonts w:cs="Garamond"/>
          <w:color w:val="000000"/>
          <w:sz w:val="23"/>
          <w:szCs w:val="23"/>
        </w:rPr>
        <w:t xml:space="preserve">Hästarna som går i hagen med </w:t>
      </w:r>
      <w:r w:rsidRPr="008A791D">
        <w:rPr>
          <w:rFonts w:cs="Garamond"/>
          <w:color w:val="000000"/>
          <w:sz w:val="23"/>
          <w:szCs w:val="23"/>
        </w:rPr>
        <w:t>ligghall</w:t>
      </w:r>
      <w:r>
        <w:rPr>
          <w:rFonts w:cs="Garamond"/>
          <w:color w:val="000000"/>
          <w:sz w:val="23"/>
          <w:szCs w:val="23"/>
        </w:rPr>
        <w:t xml:space="preserve"> </w:t>
      </w:r>
      <w:r w:rsidRPr="008A791D">
        <w:rPr>
          <w:rFonts w:cs="Garamond"/>
          <w:color w:val="000000"/>
          <w:sz w:val="23"/>
          <w:szCs w:val="23"/>
        </w:rPr>
        <w:t xml:space="preserve">går ute dygnet runt så är hästarna på box ute ca </w:t>
      </w:r>
      <w:r w:rsidR="00C12808">
        <w:rPr>
          <w:rFonts w:cs="Garamond"/>
          <w:color w:val="000000"/>
          <w:sz w:val="23"/>
          <w:szCs w:val="23"/>
        </w:rPr>
        <w:t>x</w:t>
      </w:r>
      <w:r w:rsidRPr="008A791D">
        <w:rPr>
          <w:rFonts w:cs="Garamond"/>
          <w:color w:val="000000"/>
          <w:sz w:val="23"/>
          <w:szCs w:val="23"/>
        </w:rPr>
        <w:t xml:space="preserve"> timmar per dygn under vinterperioden och ca </w:t>
      </w:r>
      <w:r w:rsidR="00C12808">
        <w:rPr>
          <w:rFonts w:cs="Garamond"/>
          <w:color w:val="000000"/>
          <w:sz w:val="23"/>
          <w:szCs w:val="23"/>
        </w:rPr>
        <w:t>x</w:t>
      </w:r>
      <w:r w:rsidRPr="008A791D">
        <w:rPr>
          <w:rFonts w:cs="Garamond"/>
          <w:color w:val="000000"/>
          <w:sz w:val="23"/>
          <w:szCs w:val="23"/>
        </w:rPr>
        <w:t xml:space="preserve"> timmar per dygn under sommarperioden.</w:t>
      </w:r>
      <w:r w:rsidR="001D5E9C">
        <w:rPr>
          <w:rFonts w:cs="Garamond"/>
          <w:color w:val="000000"/>
          <w:sz w:val="23"/>
          <w:szCs w:val="23"/>
        </w:rPr>
        <w:t xml:space="preserve"> </w:t>
      </w:r>
      <w:r w:rsidRPr="008A791D">
        <w:rPr>
          <w:rFonts w:cs="Garamond"/>
          <w:color w:val="000000"/>
          <w:sz w:val="23"/>
          <w:szCs w:val="23"/>
        </w:rPr>
        <w:t xml:space="preserve">Hästarna som står på stall </w:t>
      </w:r>
      <w:r>
        <w:rPr>
          <w:rFonts w:cs="Garamond"/>
          <w:color w:val="000000"/>
          <w:sz w:val="23"/>
          <w:szCs w:val="23"/>
        </w:rPr>
        <w:t>ut</w:t>
      </w:r>
      <w:r w:rsidRPr="008A791D">
        <w:rPr>
          <w:rFonts w:cs="Garamond"/>
          <w:color w:val="000000"/>
          <w:sz w:val="23"/>
          <w:szCs w:val="23"/>
        </w:rPr>
        <w:t>fodras under stallsäsong både ute i hagarna och inne i boxarna. Hästarna på ligghall har fri tillgång på foder ute.</w:t>
      </w:r>
    </w:p>
    <w:p w:rsidR="008443E7" w:rsidRDefault="008443E7" w:rsidP="008A791D">
      <w:pPr>
        <w:autoSpaceDE w:val="0"/>
        <w:autoSpaceDN w:val="0"/>
        <w:adjustRightInd w:val="0"/>
        <w:rPr>
          <w:rFonts w:cs="Garamond"/>
          <w:color w:val="000000"/>
          <w:sz w:val="23"/>
          <w:szCs w:val="23"/>
        </w:rPr>
      </w:pPr>
    </w:p>
    <w:p w:rsidR="008A791D" w:rsidRPr="008A791D" w:rsidRDefault="008A791D" w:rsidP="008A791D">
      <w:pPr>
        <w:autoSpaceDE w:val="0"/>
        <w:autoSpaceDN w:val="0"/>
        <w:adjustRightInd w:val="0"/>
        <w:rPr>
          <w:rFonts w:ascii="Arial" w:hAnsi="Arial" w:cs="Arial"/>
          <w:color w:val="000000"/>
          <w:sz w:val="23"/>
          <w:szCs w:val="23"/>
        </w:rPr>
      </w:pPr>
      <w:r w:rsidRPr="008A791D">
        <w:rPr>
          <w:rFonts w:cs="Garamond"/>
          <w:color w:val="000000"/>
          <w:sz w:val="23"/>
          <w:szCs w:val="23"/>
        </w:rPr>
        <w:t xml:space="preserve">Växtodlingen består av vallodling som skördas till </w:t>
      </w:r>
      <w:r w:rsidR="008443E7">
        <w:rPr>
          <w:rFonts w:cs="Garamond"/>
          <w:color w:val="000000"/>
          <w:sz w:val="23"/>
          <w:szCs w:val="23"/>
        </w:rPr>
        <w:t>grov</w:t>
      </w:r>
      <w:r w:rsidRPr="008A791D">
        <w:rPr>
          <w:rFonts w:cs="Garamond"/>
          <w:color w:val="000000"/>
          <w:sz w:val="23"/>
          <w:szCs w:val="23"/>
        </w:rPr>
        <w:t xml:space="preserve">foder åt hästarna. Analys på grovfodret saknas. </w:t>
      </w:r>
    </w:p>
    <w:p w:rsidR="008443E7" w:rsidRDefault="008443E7" w:rsidP="008A791D">
      <w:pPr>
        <w:autoSpaceDE w:val="0"/>
        <w:autoSpaceDN w:val="0"/>
        <w:adjustRightInd w:val="0"/>
        <w:rPr>
          <w:rFonts w:cs="Garamond"/>
          <w:color w:val="000000"/>
          <w:sz w:val="23"/>
          <w:szCs w:val="23"/>
        </w:rPr>
      </w:pPr>
    </w:p>
    <w:p w:rsidR="001D5E9C" w:rsidRDefault="001D5E9C" w:rsidP="008A791D">
      <w:pPr>
        <w:autoSpaceDE w:val="0"/>
        <w:autoSpaceDN w:val="0"/>
        <w:adjustRightInd w:val="0"/>
        <w:rPr>
          <w:rFonts w:cs="Garamond"/>
          <w:color w:val="000000"/>
          <w:sz w:val="23"/>
          <w:szCs w:val="23"/>
        </w:rPr>
      </w:pPr>
      <w:r>
        <w:rPr>
          <w:rFonts w:cs="Garamond"/>
          <w:color w:val="000000"/>
          <w:sz w:val="23"/>
          <w:szCs w:val="23"/>
        </w:rPr>
        <w:t xml:space="preserve">Stallgödseln lagras på platta med en meter höga stödmurar bakom stallet. </w:t>
      </w:r>
      <w:r w:rsidR="00C12808">
        <w:rPr>
          <w:rFonts w:cs="Garamond"/>
          <w:color w:val="000000"/>
          <w:sz w:val="23"/>
          <w:szCs w:val="23"/>
        </w:rPr>
        <w:t>S</w:t>
      </w:r>
      <w:r w:rsidR="008A791D" w:rsidRPr="008A791D">
        <w:rPr>
          <w:rFonts w:cs="Garamond"/>
          <w:color w:val="000000"/>
          <w:sz w:val="23"/>
          <w:szCs w:val="23"/>
        </w:rPr>
        <w:t>pån</w:t>
      </w:r>
      <w:bookmarkStart w:id="0" w:name="_GoBack"/>
      <w:bookmarkEnd w:id="0"/>
      <w:r w:rsidR="008A791D" w:rsidRPr="008A791D">
        <w:rPr>
          <w:rFonts w:cs="Garamond"/>
          <w:color w:val="000000"/>
          <w:sz w:val="23"/>
          <w:szCs w:val="23"/>
        </w:rPr>
        <w:t xml:space="preserve"> köps in till strö och stallgödseln sprids på egen mark</w:t>
      </w:r>
      <w:r w:rsidR="008443E7">
        <w:rPr>
          <w:rFonts w:cs="Garamond"/>
          <w:color w:val="000000"/>
          <w:sz w:val="23"/>
          <w:szCs w:val="23"/>
        </w:rPr>
        <w:t xml:space="preserve"> på </w:t>
      </w:r>
      <w:proofErr w:type="spellStart"/>
      <w:r w:rsidR="008443E7">
        <w:rPr>
          <w:rFonts w:cs="Garamond"/>
          <w:color w:val="000000"/>
          <w:sz w:val="23"/>
          <w:szCs w:val="23"/>
        </w:rPr>
        <w:t>vallbrott</w:t>
      </w:r>
      <w:proofErr w:type="spellEnd"/>
      <w:r w:rsidR="008443E7">
        <w:rPr>
          <w:rFonts w:cs="Garamond"/>
          <w:color w:val="000000"/>
          <w:sz w:val="23"/>
          <w:szCs w:val="23"/>
        </w:rPr>
        <w:t xml:space="preserve"> med en tvåstegsspridare</w:t>
      </w:r>
      <w:r w:rsidR="008A791D" w:rsidRPr="008A791D">
        <w:rPr>
          <w:rFonts w:cs="Garamond"/>
          <w:color w:val="000000"/>
          <w:sz w:val="23"/>
          <w:szCs w:val="23"/>
        </w:rPr>
        <w:t xml:space="preserve">. </w:t>
      </w:r>
    </w:p>
    <w:p w:rsidR="001D5E9C" w:rsidRDefault="001D5E9C" w:rsidP="008A791D">
      <w:pPr>
        <w:autoSpaceDE w:val="0"/>
        <w:autoSpaceDN w:val="0"/>
        <w:adjustRightInd w:val="0"/>
        <w:rPr>
          <w:rFonts w:cs="Garamond"/>
          <w:color w:val="000000"/>
          <w:sz w:val="23"/>
          <w:szCs w:val="23"/>
        </w:rPr>
      </w:pPr>
    </w:p>
    <w:p w:rsidR="008A791D" w:rsidRDefault="008A791D" w:rsidP="008A791D">
      <w:pPr>
        <w:autoSpaceDE w:val="0"/>
        <w:autoSpaceDN w:val="0"/>
        <w:adjustRightInd w:val="0"/>
        <w:rPr>
          <w:rFonts w:cs="Garamond"/>
          <w:color w:val="000000"/>
          <w:sz w:val="23"/>
          <w:szCs w:val="23"/>
        </w:rPr>
      </w:pPr>
      <w:r w:rsidRPr="008A791D">
        <w:rPr>
          <w:rFonts w:cs="Garamond"/>
          <w:color w:val="000000"/>
          <w:sz w:val="23"/>
          <w:szCs w:val="23"/>
        </w:rPr>
        <w:lastRenderedPageBreak/>
        <w:t xml:space="preserve">Gården ligger inom nitratkänsligt område, i avrinningsområdet till sjön </w:t>
      </w:r>
      <w:r w:rsidR="008443E7">
        <w:rPr>
          <w:rFonts w:cs="Garamond"/>
          <w:color w:val="000000"/>
          <w:sz w:val="23"/>
          <w:szCs w:val="23"/>
        </w:rPr>
        <w:t>y</w:t>
      </w:r>
      <w:r w:rsidRPr="008A791D">
        <w:rPr>
          <w:rFonts w:cs="Garamond"/>
          <w:color w:val="000000"/>
          <w:sz w:val="23"/>
          <w:szCs w:val="23"/>
        </w:rPr>
        <w:t>. Sjöns ekologiska status är ”måttlig” och den kemiska statusen är ”uppnår ej god”</w:t>
      </w:r>
      <w:r w:rsidR="008443E7">
        <w:rPr>
          <w:rFonts w:cs="Garamond"/>
          <w:color w:val="000000"/>
          <w:sz w:val="23"/>
          <w:szCs w:val="23"/>
        </w:rPr>
        <w:t xml:space="preserve"> och anledningen är </w:t>
      </w:r>
      <w:r w:rsidRPr="008A791D">
        <w:rPr>
          <w:rFonts w:cs="Garamond"/>
          <w:color w:val="000000"/>
          <w:sz w:val="23"/>
          <w:szCs w:val="23"/>
        </w:rPr>
        <w:t xml:space="preserve">övergödning av näringsämnen enligt vatteninformationssystemet VISS. </w:t>
      </w:r>
    </w:p>
    <w:p w:rsidR="008A791D" w:rsidRPr="008A791D" w:rsidRDefault="008A791D" w:rsidP="008443E7">
      <w:pPr>
        <w:pStyle w:val="Rubrik1"/>
      </w:pPr>
      <w:r w:rsidRPr="008A791D">
        <w:t xml:space="preserve">Stallgödselberäkning </w:t>
      </w:r>
      <w:r w:rsidR="00B06528">
        <w:t>visar att spridningsareal och lagringskapacitet är tillräcklig</w:t>
      </w:r>
    </w:p>
    <w:p w:rsidR="008A791D" w:rsidRDefault="008A791D" w:rsidP="008A791D">
      <w:pPr>
        <w:autoSpaceDE w:val="0"/>
        <w:autoSpaceDN w:val="0"/>
        <w:adjustRightInd w:val="0"/>
        <w:rPr>
          <w:rFonts w:cs="Garamond"/>
          <w:color w:val="000000"/>
          <w:sz w:val="23"/>
          <w:szCs w:val="23"/>
        </w:rPr>
      </w:pPr>
      <w:r w:rsidRPr="008A791D">
        <w:rPr>
          <w:rFonts w:cs="Garamond"/>
          <w:color w:val="000000"/>
          <w:sz w:val="23"/>
          <w:szCs w:val="23"/>
        </w:rPr>
        <w:t>Lagringskapaciteten och spridningsarealen på företaget är för tillfället tillräcklig</w:t>
      </w:r>
      <w:r w:rsidR="00C13358">
        <w:rPr>
          <w:rFonts w:cs="Garamond"/>
          <w:color w:val="000000"/>
          <w:sz w:val="23"/>
          <w:szCs w:val="23"/>
        </w:rPr>
        <w:t>, det ser du på sidan x i rapporten Stallgödselberäkning</w:t>
      </w:r>
      <w:r w:rsidR="00BB7DEC">
        <w:rPr>
          <w:rFonts w:cs="Garamond"/>
          <w:color w:val="000000"/>
          <w:sz w:val="23"/>
          <w:szCs w:val="23"/>
        </w:rPr>
        <w:t>, bilaga 1</w:t>
      </w:r>
      <w:r w:rsidR="00B06528">
        <w:rPr>
          <w:rFonts w:cs="Garamond"/>
          <w:color w:val="000000"/>
          <w:sz w:val="23"/>
          <w:szCs w:val="23"/>
        </w:rPr>
        <w:t xml:space="preserve">. Ni behöver kunna lagra gödseln i </w:t>
      </w:r>
      <w:r w:rsidR="00C12808">
        <w:rPr>
          <w:rFonts w:cs="Garamond"/>
          <w:color w:val="000000"/>
          <w:sz w:val="23"/>
          <w:szCs w:val="23"/>
        </w:rPr>
        <w:t>8</w:t>
      </w:r>
      <w:r w:rsidR="00B06528">
        <w:rPr>
          <w:rFonts w:cs="Garamond"/>
          <w:color w:val="000000"/>
          <w:sz w:val="23"/>
          <w:szCs w:val="23"/>
        </w:rPr>
        <w:t xml:space="preserve"> månader eftersom ni har </w:t>
      </w:r>
      <w:r w:rsidR="00C12808">
        <w:rPr>
          <w:rFonts w:cs="Garamond"/>
          <w:color w:val="000000"/>
          <w:sz w:val="23"/>
          <w:szCs w:val="23"/>
        </w:rPr>
        <w:t>mellan 10</w:t>
      </w:r>
      <w:r w:rsidR="00C12808">
        <w:rPr>
          <w:rFonts w:cs="Garamond"/>
          <w:color w:val="000000"/>
          <w:sz w:val="23"/>
          <w:szCs w:val="23"/>
        </w:rPr>
        <w:t xml:space="preserve"> och </w:t>
      </w:r>
      <w:r w:rsidR="00C12808">
        <w:rPr>
          <w:rFonts w:cs="Garamond"/>
          <w:color w:val="000000"/>
          <w:sz w:val="23"/>
          <w:szCs w:val="23"/>
        </w:rPr>
        <w:t>100 djurenheter (hästar)</w:t>
      </w:r>
      <w:r w:rsidR="00C12808">
        <w:rPr>
          <w:rFonts w:cs="Garamond"/>
          <w:color w:val="000000"/>
          <w:sz w:val="23"/>
          <w:szCs w:val="23"/>
        </w:rPr>
        <w:t xml:space="preserve"> </w:t>
      </w:r>
      <w:r w:rsidR="00B06528">
        <w:rPr>
          <w:rFonts w:cs="Garamond"/>
          <w:color w:val="000000"/>
          <w:sz w:val="23"/>
          <w:szCs w:val="23"/>
        </w:rPr>
        <w:t xml:space="preserve">och gården </w:t>
      </w:r>
      <w:r w:rsidR="00C12808">
        <w:rPr>
          <w:rFonts w:cs="Garamond"/>
          <w:color w:val="000000"/>
          <w:sz w:val="23"/>
          <w:szCs w:val="23"/>
        </w:rPr>
        <w:t>ligger</w:t>
      </w:r>
      <w:r w:rsidR="00B06528">
        <w:rPr>
          <w:rFonts w:cs="Garamond"/>
          <w:color w:val="000000"/>
          <w:sz w:val="23"/>
          <w:szCs w:val="23"/>
        </w:rPr>
        <w:t xml:space="preserve"> inom nitratkänsligt område. </w:t>
      </w:r>
    </w:p>
    <w:p w:rsidR="00B06528" w:rsidRPr="008A791D" w:rsidRDefault="00B06528" w:rsidP="008A791D">
      <w:pPr>
        <w:autoSpaceDE w:val="0"/>
        <w:autoSpaceDN w:val="0"/>
        <w:adjustRightInd w:val="0"/>
        <w:rPr>
          <w:rFonts w:ascii="Arial" w:hAnsi="Arial" w:cs="Arial"/>
          <w:color w:val="000000"/>
          <w:sz w:val="23"/>
          <w:szCs w:val="23"/>
        </w:rPr>
      </w:pPr>
    </w:p>
    <w:p w:rsidR="008A791D" w:rsidRDefault="004A4B7E" w:rsidP="008A791D">
      <w:pPr>
        <w:autoSpaceDE w:val="0"/>
        <w:autoSpaceDN w:val="0"/>
        <w:adjustRightInd w:val="0"/>
        <w:rPr>
          <w:rFonts w:cs="Garamond"/>
          <w:color w:val="000000"/>
          <w:sz w:val="23"/>
          <w:szCs w:val="23"/>
        </w:rPr>
      </w:pPr>
      <w:r>
        <w:rPr>
          <w:rFonts w:cs="Garamond"/>
          <w:color w:val="000000"/>
          <w:sz w:val="23"/>
          <w:szCs w:val="23"/>
        </w:rPr>
        <w:t>Beräkningen visar också att det finns</w:t>
      </w:r>
      <w:r w:rsidRPr="008A791D">
        <w:rPr>
          <w:rFonts w:cs="Garamond"/>
          <w:color w:val="000000"/>
          <w:sz w:val="23"/>
          <w:szCs w:val="23"/>
        </w:rPr>
        <w:t xml:space="preserve"> ca </w:t>
      </w:r>
      <w:r>
        <w:rPr>
          <w:rFonts w:cs="Garamond"/>
          <w:color w:val="000000"/>
          <w:sz w:val="23"/>
          <w:szCs w:val="23"/>
        </w:rPr>
        <w:t>y</w:t>
      </w:r>
      <w:r w:rsidRPr="008A791D">
        <w:rPr>
          <w:rFonts w:cs="Garamond"/>
          <w:color w:val="000000"/>
          <w:sz w:val="23"/>
          <w:szCs w:val="23"/>
        </w:rPr>
        <w:t xml:space="preserve"> ton </w:t>
      </w:r>
      <w:r>
        <w:rPr>
          <w:rFonts w:cs="Garamond"/>
          <w:color w:val="000000"/>
          <w:sz w:val="23"/>
          <w:szCs w:val="23"/>
        </w:rPr>
        <w:t>stall</w:t>
      </w:r>
      <w:r w:rsidRPr="008A791D">
        <w:rPr>
          <w:rFonts w:cs="Garamond"/>
          <w:color w:val="000000"/>
          <w:sz w:val="23"/>
          <w:szCs w:val="23"/>
        </w:rPr>
        <w:t xml:space="preserve">gödsel att sprida varje år. </w:t>
      </w:r>
      <w:r w:rsidR="00C13358">
        <w:rPr>
          <w:rFonts w:cs="Garamond"/>
          <w:color w:val="000000"/>
          <w:sz w:val="23"/>
          <w:szCs w:val="23"/>
        </w:rPr>
        <w:t xml:space="preserve">Ni </w:t>
      </w:r>
      <w:r>
        <w:rPr>
          <w:rFonts w:cs="Garamond"/>
          <w:color w:val="000000"/>
          <w:sz w:val="23"/>
          <w:szCs w:val="23"/>
        </w:rPr>
        <w:t xml:space="preserve">brukar </w:t>
      </w:r>
      <w:r w:rsidR="00C13358">
        <w:rPr>
          <w:rFonts w:cs="Garamond"/>
          <w:color w:val="000000"/>
          <w:sz w:val="23"/>
          <w:szCs w:val="23"/>
        </w:rPr>
        <w:t>sprid</w:t>
      </w:r>
      <w:r>
        <w:rPr>
          <w:rFonts w:cs="Garamond"/>
          <w:color w:val="000000"/>
          <w:sz w:val="23"/>
          <w:szCs w:val="23"/>
        </w:rPr>
        <w:t>a</w:t>
      </w:r>
      <w:r w:rsidR="00C13358">
        <w:rPr>
          <w:rFonts w:cs="Garamond"/>
          <w:color w:val="000000"/>
          <w:sz w:val="23"/>
          <w:szCs w:val="23"/>
        </w:rPr>
        <w:t xml:space="preserve"> gödseln på </w:t>
      </w:r>
      <w:r w:rsidR="00B06528">
        <w:rPr>
          <w:rFonts w:cs="Garamond"/>
          <w:color w:val="000000"/>
          <w:sz w:val="23"/>
          <w:szCs w:val="23"/>
        </w:rPr>
        <w:t>xx</w:t>
      </w:r>
      <w:r w:rsidR="00C13358">
        <w:rPr>
          <w:rFonts w:cs="Garamond"/>
          <w:color w:val="000000"/>
          <w:sz w:val="23"/>
          <w:szCs w:val="23"/>
        </w:rPr>
        <w:t xml:space="preserve"> och det kan </w:t>
      </w:r>
      <w:r w:rsidR="008A791D" w:rsidRPr="008A791D">
        <w:rPr>
          <w:rFonts w:cs="Garamond"/>
          <w:color w:val="000000"/>
          <w:sz w:val="23"/>
          <w:szCs w:val="23"/>
        </w:rPr>
        <w:t>innebär</w:t>
      </w:r>
      <w:r w:rsidR="00C13358">
        <w:rPr>
          <w:rFonts w:cs="Garamond"/>
          <w:color w:val="000000"/>
          <w:sz w:val="23"/>
          <w:szCs w:val="23"/>
        </w:rPr>
        <w:t>a en</w:t>
      </w:r>
      <w:r w:rsidR="008A791D" w:rsidRPr="008A791D">
        <w:rPr>
          <w:rFonts w:cs="Garamond"/>
          <w:color w:val="000000"/>
          <w:sz w:val="23"/>
          <w:szCs w:val="23"/>
        </w:rPr>
        <w:t xml:space="preserve"> viss kväveförlust, men med sen spridning blir förlusterna ändå måttliga. </w:t>
      </w:r>
      <w:r w:rsidR="00C13358">
        <w:rPr>
          <w:rFonts w:cs="Garamond"/>
          <w:color w:val="000000"/>
          <w:sz w:val="23"/>
          <w:szCs w:val="23"/>
        </w:rPr>
        <w:t xml:space="preserve">När det gäller </w:t>
      </w:r>
      <w:r w:rsidR="008A791D" w:rsidRPr="008A791D">
        <w:rPr>
          <w:rFonts w:cs="Garamond"/>
          <w:color w:val="000000"/>
          <w:sz w:val="23"/>
          <w:szCs w:val="23"/>
        </w:rPr>
        <w:t>spån som strömedel</w:t>
      </w:r>
      <w:r w:rsidR="00C13358">
        <w:rPr>
          <w:rFonts w:cs="Garamond"/>
          <w:color w:val="000000"/>
          <w:sz w:val="23"/>
          <w:szCs w:val="23"/>
        </w:rPr>
        <w:t xml:space="preserve"> så har det </w:t>
      </w:r>
      <w:r w:rsidR="008A791D" w:rsidRPr="008A791D">
        <w:rPr>
          <w:rFonts w:cs="Garamond"/>
          <w:color w:val="000000"/>
          <w:sz w:val="23"/>
          <w:szCs w:val="23"/>
        </w:rPr>
        <w:t xml:space="preserve">lägre vattenbindande förmåga än tex torv, vilket innebär att det går åt större mängder strö. Spån som strömedel innebär att kol/kvävekvoten </w:t>
      </w:r>
      <w:r w:rsidR="00C13358">
        <w:rPr>
          <w:rFonts w:cs="Garamond"/>
          <w:color w:val="000000"/>
          <w:sz w:val="23"/>
          <w:szCs w:val="23"/>
        </w:rPr>
        <w:t xml:space="preserve">i gödseln </w:t>
      </w:r>
      <w:r w:rsidR="008A791D" w:rsidRPr="008A791D">
        <w:rPr>
          <w:rFonts w:cs="Garamond"/>
          <w:color w:val="000000"/>
          <w:sz w:val="23"/>
          <w:szCs w:val="23"/>
        </w:rPr>
        <w:t>blir relativt hög</w:t>
      </w:r>
      <w:r w:rsidR="00C13358">
        <w:rPr>
          <w:rFonts w:cs="Garamond"/>
          <w:color w:val="000000"/>
          <w:sz w:val="23"/>
          <w:szCs w:val="23"/>
        </w:rPr>
        <w:t xml:space="preserve"> och då behöver markens mikroorganismer lite extra kväve för att omsätta näringen i gödseln.</w:t>
      </w:r>
      <w:r w:rsidR="008A791D" w:rsidRPr="008A791D">
        <w:rPr>
          <w:rFonts w:cs="Garamond"/>
          <w:color w:val="000000"/>
          <w:sz w:val="23"/>
          <w:szCs w:val="23"/>
        </w:rPr>
        <w:t xml:space="preserve"> </w:t>
      </w:r>
      <w:r w:rsidR="00C13358">
        <w:rPr>
          <w:rFonts w:cs="Garamond"/>
          <w:color w:val="000000"/>
          <w:sz w:val="23"/>
          <w:szCs w:val="23"/>
        </w:rPr>
        <w:t xml:space="preserve">Det kan innebära att det behövs lite lättillgängligt kväve i början av året, så att vallen inte får kvävebrist. </w:t>
      </w:r>
      <w:r w:rsidR="00A128E7">
        <w:rPr>
          <w:rFonts w:cs="Garamond"/>
          <w:color w:val="000000"/>
          <w:sz w:val="23"/>
          <w:szCs w:val="23"/>
        </w:rPr>
        <w:t xml:space="preserve">På något års sikt </w:t>
      </w:r>
      <w:r w:rsidR="008A791D" w:rsidRPr="008A791D">
        <w:rPr>
          <w:rFonts w:cs="Garamond"/>
          <w:color w:val="000000"/>
          <w:sz w:val="23"/>
          <w:szCs w:val="23"/>
        </w:rPr>
        <w:t xml:space="preserve">får man ändå en positiv stallgödseleffekt i marken eftersom det bundna kvävet </w:t>
      </w:r>
      <w:r w:rsidR="00A128E7">
        <w:rPr>
          <w:rFonts w:cs="Garamond"/>
          <w:color w:val="000000"/>
          <w:sz w:val="23"/>
          <w:szCs w:val="23"/>
        </w:rPr>
        <w:t>frigörs</w:t>
      </w:r>
      <w:r w:rsidR="008A791D" w:rsidRPr="008A791D">
        <w:rPr>
          <w:rFonts w:cs="Garamond"/>
          <w:color w:val="000000"/>
          <w:sz w:val="23"/>
          <w:szCs w:val="23"/>
        </w:rPr>
        <w:t>.</w:t>
      </w:r>
    </w:p>
    <w:p w:rsidR="008A791D" w:rsidRPr="008A791D" w:rsidRDefault="008A791D" w:rsidP="006079B4">
      <w:pPr>
        <w:pStyle w:val="Rubrik1"/>
      </w:pPr>
      <w:r w:rsidRPr="008A791D">
        <w:t xml:space="preserve">Områden med möjlighet till miljöförbättrande åtgärder </w:t>
      </w:r>
    </w:p>
    <w:p w:rsidR="008A791D" w:rsidRPr="004208AB" w:rsidRDefault="004208AB" w:rsidP="00F6533C">
      <w:pPr>
        <w:pStyle w:val="Liststycke"/>
        <w:numPr>
          <w:ilvl w:val="0"/>
          <w:numId w:val="29"/>
        </w:numPr>
        <w:rPr>
          <w:rFonts w:ascii="Arial" w:hAnsi="Arial" w:cs="Arial"/>
          <w:color w:val="4A4A4A"/>
        </w:rPr>
      </w:pPr>
      <w:r>
        <w:t>Mocka</w:t>
      </w:r>
      <w:r w:rsidRPr="006079B4">
        <w:t xml:space="preserve"> hagarna. </w:t>
      </w:r>
      <w:r w:rsidRPr="008A791D">
        <w:t xml:space="preserve">Gödseln i hagarna innebär risk för utlakning av växtnäringsämnen till vattendragen, både genom att fosfor </w:t>
      </w:r>
      <w:r>
        <w:t xml:space="preserve">från gödseln kan rinna av på ytan eller </w:t>
      </w:r>
      <w:r w:rsidRPr="008A791D">
        <w:t>transport</w:t>
      </w:r>
      <w:r>
        <w:t>eras</w:t>
      </w:r>
      <w:r w:rsidRPr="008A791D">
        <w:t xml:space="preserve"> genom mark</w:t>
      </w:r>
      <w:r>
        <w:t>profilen</w:t>
      </w:r>
      <w:r w:rsidRPr="008A791D">
        <w:t xml:space="preserve">. Denna risk minskas vid bättre mockning, helst dagligen, </w:t>
      </w:r>
      <w:r>
        <w:t>eller</w:t>
      </w:r>
      <w:r w:rsidRPr="008A791D">
        <w:t xml:space="preserve"> åtminstone en gång per vecka. Vi diskuterade olika hjälpmedel för mockning av hagar</w:t>
      </w:r>
      <w:r w:rsidR="004A4B7E">
        <w:t xml:space="preserve"> som till exempel …</w:t>
      </w:r>
      <w:r>
        <w:t xml:space="preserve"> Genom att samla ihop gödseln kan ni också gödsla med den på rätt ställe. Gödseln ger ett bra tillskott av näring till vallarna, och kretsloppet sluts mer. Att mocka hagarna minskar också risken för parasiter. Läs gärna mer om hagarnas skötsel i </w:t>
      </w:r>
      <w:hyperlink r:id="rId8" w:history="1">
        <w:r w:rsidRPr="004208AB">
          <w:rPr>
            <w:rFonts w:ascii="Arial" w:hAnsi="Arial" w:cs="Arial"/>
            <w:color w:val="005C84"/>
            <w:u w:val="single"/>
          </w:rPr>
          <w:t>Bra hagar för hästen och miljön - Praktiska råd nr 26, 2017</w:t>
        </w:r>
      </w:hyperlink>
    </w:p>
    <w:p w:rsidR="008A791D" w:rsidRPr="008A791D" w:rsidRDefault="008A791D" w:rsidP="00F6533C">
      <w:pPr>
        <w:pStyle w:val="Liststycke"/>
        <w:numPr>
          <w:ilvl w:val="0"/>
          <w:numId w:val="29"/>
        </w:numPr>
        <w:autoSpaceDE w:val="0"/>
        <w:autoSpaceDN w:val="0"/>
        <w:adjustRightInd w:val="0"/>
        <w:spacing w:after="45"/>
        <w:rPr>
          <w:rFonts w:ascii="Arial" w:hAnsi="Arial" w:cs="Arial"/>
          <w:color w:val="000000"/>
          <w:sz w:val="23"/>
          <w:szCs w:val="23"/>
        </w:rPr>
      </w:pPr>
      <w:r w:rsidRPr="008A791D">
        <w:rPr>
          <w:rFonts w:cs="Garamond"/>
          <w:color w:val="000000"/>
          <w:sz w:val="23"/>
          <w:szCs w:val="23"/>
        </w:rPr>
        <w:t xml:space="preserve">För att minska foderspillet kan man bygga </w:t>
      </w:r>
      <w:proofErr w:type="spellStart"/>
      <w:r w:rsidRPr="008A791D">
        <w:rPr>
          <w:rFonts w:cs="Garamond"/>
          <w:color w:val="000000"/>
          <w:sz w:val="23"/>
          <w:szCs w:val="23"/>
        </w:rPr>
        <w:t>foderlådor</w:t>
      </w:r>
      <w:proofErr w:type="spellEnd"/>
      <w:r w:rsidRPr="008A791D">
        <w:rPr>
          <w:rFonts w:cs="Garamond"/>
          <w:color w:val="000000"/>
          <w:sz w:val="23"/>
          <w:szCs w:val="23"/>
        </w:rPr>
        <w:t xml:space="preserve">, foderringar eller foderbord i varje hage där lunchfodret läggs. När fodret läggs på </w:t>
      </w:r>
      <w:r w:rsidR="00E50B11">
        <w:rPr>
          <w:rFonts w:cs="Garamond"/>
          <w:color w:val="000000"/>
          <w:sz w:val="23"/>
          <w:szCs w:val="23"/>
        </w:rPr>
        <w:t xml:space="preserve">den leriga </w:t>
      </w:r>
      <w:r w:rsidRPr="008A791D">
        <w:rPr>
          <w:rFonts w:cs="Garamond"/>
          <w:color w:val="000000"/>
          <w:sz w:val="23"/>
          <w:szCs w:val="23"/>
        </w:rPr>
        <w:t xml:space="preserve">marken så </w:t>
      </w:r>
      <w:r w:rsidR="00E50B11">
        <w:rPr>
          <w:rFonts w:cs="Garamond"/>
          <w:color w:val="000000"/>
          <w:sz w:val="23"/>
          <w:szCs w:val="23"/>
        </w:rPr>
        <w:t xml:space="preserve">är risken stor att hästarna </w:t>
      </w:r>
      <w:r w:rsidRPr="008A791D">
        <w:rPr>
          <w:rFonts w:cs="Garamond"/>
          <w:color w:val="000000"/>
          <w:sz w:val="23"/>
          <w:szCs w:val="23"/>
        </w:rPr>
        <w:t>trampa</w:t>
      </w:r>
      <w:r w:rsidR="00E50B11">
        <w:rPr>
          <w:rFonts w:cs="Garamond"/>
          <w:color w:val="000000"/>
          <w:sz w:val="23"/>
          <w:szCs w:val="23"/>
        </w:rPr>
        <w:t>r</w:t>
      </w:r>
      <w:r w:rsidRPr="008A791D">
        <w:rPr>
          <w:rFonts w:cs="Garamond"/>
          <w:color w:val="000000"/>
          <w:sz w:val="23"/>
          <w:szCs w:val="23"/>
        </w:rPr>
        <w:t xml:space="preserve"> ner</w:t>
      </w:r>
      <w:r w:rsidR="00E50B11">
        <w:rPr>
          <w:rFonts w:cs="Garamond"/>
          <w:color w:val="000000"/>
          <w:sz w:val="23"/>
          <w:szCs w:val="23"/>
        </w:rPr>
        <w:t xml:space="preserve"> det</w:t>
      </w:r>
      <w:r w:rsidRPr="008A791D">
        <w:rPr>
          <w:rFonts w:cs="Garamond"/>
          <w:color w:val="000000"/>
          <w:sz w:val="23"/>
          <w:szCs w:val="23"/>
        </w:rPr>
        <w:t xml:space="preserve"> och </w:t>
      </w:r>
      <w:r w:rsidR="00E50B11">
        <w:rPr>
          <w:rFonts w:cs="Garamond"/>
          <w:color w:val="000000"/>
          <w:sz w:val="23"/>
          <w:szCs w:val="23"/>
        </w:rPr>
        <w:t xml:space="preserve">risken för </w:t>
      </w:r>
      <w:r w:rsidRPr="008A791D">
        <w:rPr>
          <w:rFonts w:cs="Garamond"/>
          <w:color w:val="000000"/>
          <w:sz w:val="23"/>
          <w:szCs w:val="23"/>
        </w:rPr>
        <w:t>näringsläckage</w:t>
      </w:r>
      <w:r w:rsidR="00E50B11">
        <w:rPr>
          <w:rFonts w:cs="Garamond"/>
          <w:color w:val="000000"/>
          <w:sz w:val="23"/>
          <w:szCs w:val="23"/>
        </w:rPr>
        <w:t xml:space="preserve"> ökar</w:t>
      </w:r>
      <w:r w:rsidRPr="008A791D">
        <w:rPr>
          <w:rFonts w:cs="Garamond"/>
          <w:color w:val="000000"/>
          <w:sz w:val="23"/>
          <w:szCs w:val="23"/>
        </w:rPr>
        <w:t xml:space="preserve">. </w:t>
      </w:r>
      <w:r w:rsidR="00E50B11">
        <w:rPr>
          <w:rFonts w:cs="Garamond"/>
          <w:color w:val="000000"/>
          <w:sz w:val="23"/>
          <w:szCs w:val="23"/>
        </w:rPr>
        <w:t xml:space="preserve">Även </w:t>
      </w:r>
      <w:r w:rsidRPr="008A791D">
        <w:rPr>
          <w:rFonts w:cs="Garamond"/>
          <w:color w:val="000000"/>
          <w:sz w:val="23"/>
          <w:szCs w:val="23"/>
        </w:rPr>
        <w:t>foderspill</w:t>
      </w:r>
      <w:r w:rsidR="00E50B11">
        <w:rPr>
          <w:rFonts w:cs="Garamond"/>
          <w:color w:val="000000"/>
          <w:sz w:val="23"/>
          <w:szCs w:val="23"/>
        </w:rPr>
        <w:t>et ökar</w:t>
      </w:r>
      <w:r w:rsidRPr="008A791D">
        <w:rPr>
          <w:rFonts w:cs="Garamond"/>
          <w:color w:val="000000"/>
          <w:sz w:val="23"/>
          <w:szCs w:val="23"/>
        </w:rPr>
        <w:t xml:space="preserve"> vilket inte är ekonomiskt. </w:t>
      </w:r>
    </w:p>
    <w:p w:rsidR="008A791D" w:rsidRPr="008A791D" w:rsidRDefault="008A791D" w:rsidP="00F6533C">
      <w:pPr>
        <w:pStyle w:val="Liststycke"/>
        <w:numPr>
          <w:ilvl w:val="0"/>
          <w:numId w:val="29"/>
        </w:numPr>
        <w:autoSpaceDE w:val="0"/>
        <w:autoSpaceDN w:val="0"/>
        <w:adjustRightInd w:val="0"/>
        <w:spacing w:after="45"/>
        <w:rPr>
          <w:rFonts w:ascii="Arial" w:hAnsi="Arial" w:cs="Arial"/>
          <w:color w:val="000000"/>
          <w:sz w:val="23"/>
          <w:szCs w:val="23"/>
        </w:rPr>
      </w:pPr>
      <w:r w:rsidRPr="008A791D">
        <w:rPr>
          <w:rFonts w:cs="Garamond"/>
          <w:color w:val="000000"/>
          <w:sz w:val="23"/>
          <w:szCs w:val="23"/>
        </w:rPr>
        <w:t>Det var lerigt i flera av hagarna och speciellt vid in- och utgångarna. Vi diskuterade olika lösningar som t</w:t>
      </w:r>
      <w:r w:rsidR="00E50B11">
        <w:rPr>
          <w:rFonts w:cs="Garamond"/>
          <w:color w:val="000000"/>
          <w:sz w:val="23"/>
          <w:szCs w:val="23"/>
        </w:rPr>
        <w:t>ill exempel</w:t>
      </w:r>
      <w:r w:rsidRPr="008A791D">
        <w:rPr>
          <w:rFonts w:cs="Garamond"/>
          <w:color w:val="000000"/>
          <w:sz w:val="23"/>
          <w:szCs w:val="23"/>
        </w:rPr>
        <w:t xml:space="preserve"> gjutning, grusning, dränering och markraster. Då </w:t>
      </w:r>
      <w:r w:rsidR="00E50B11">
        <w:rPr>
          <w:rFonts w:cs="Garamond"/>
          <w:color w:val="000000"/>
          <w:sz w:val="23"/>
          <w:szCs w:val="23"/>
        </w:rPr>
        <w:t xml:space="preserve">ni har </w:t>
      </w:r>
      <w:proofErr w:type="spellStart"/>
      <w:r w:rsidRPr="008A791D">
        <w:rPr>
          <w:rFonts w:cs="Garamond"/>
          <w:color w:val="000000"/>
          <w:sz w:val="23"/>
          <w:szCs w:val="23"/>
        </w:rPr>
        <w:t>extrahagar</w:t>
      </w:r>
      <w:proofErr w:type="spellEnd"/>
      <w:r w:rsidRPr="008A791D">
        <w:rPr>
          <w:rFonts w:cs="Garamond"/>
          <w:color w:val="000000"/>
          <w:sz w:val="23"/>
          <w:szCs w:val="23"/>
        </w:rPr>
        <w:t xml:space="preserve"> finns så kan man även byta hagar ibland för att minska belastningen och tillåta hagar att torka upp. </w:t>
      </w:r>
      <w:r w:rsidR="00E50B11">
        <w:rPr>
          <w:rFonts w:cs="Garamond"/>
          <w:color w:val="000000"/>
          <w:sz w:val="23"/>
          <w:szCs w:val="23"/>
        </w:rPr>
        <w:t>Det kan vara värt att titta närmare på dessa åtgärder i rådgivning om översyn av dränering.</w:t>
      </w:r>
    </w:p>
    <w:p w:rsidR="008A791D" w:rsidRPr="008A791D" w:rsidRDefault="00E50B11" w:rsidP="00F6533C">
      <w:pPr>
        <w:pStyle w:val="Liststycke"/>
        <w:numPr>
          <w:ilvl w:val="0"/>
          <w:numId w:val="29"/>
        </w:numPr>
        <w:autoSpaceDE w:val="0"/>
        <w:autoSpaceDN w:val="0"/>
        <w:adjustRightInd w:val="0"/>
        <w:spacing w:after="45"/>
        <w:rPr>
          <w:rFonts w:ascii="Arial" w:hAnsi="Arial" w:cs="Arial"/>
          <w:color w:val="000000"/>
          <w:sz w:val="23"/>
          <w:szCs w:val="23"/>
        </w:rPr>
      </w:pPr>
      <w:r>
        <w:rPr>
          <w:rFonts w:cs="Garamond"/>
          <w:color w:val="000000"/>
          <w:sz w:val="23"/>
          <w:szCs w:val="23"/>
        </w:rPr>
        <w:t>Fodera</w:t>
      </w:r>
      <w:r w:rsidR="008A791D" w:rsidRPr="008A791D">
        <w:rPr>
          <w:rFonts w:cs="Garamond"/>
          <w:color w:val="000000"/>
          <w:sz w:val="23"/>
          <w:szCs w:val="23"/>
        </w:rPr>
        <w:t>nalys</w:t>
      </w:r>
      <w:r>
        <w:rPr>
          <w:rFonts w:cs="Garamond"/>
          <w:color w:val="000000"/>
          <w:sz w:val="23"/>
          <w:szCs w:val="23"/>
        </w:rPr>
        <w:t xml:space="preserve"> på grovfodret</w:t>
      </w:r>
      <w:r w:rsidR="008A791D" w:rsidRPr="008A791D">
        <w:rPr>
          <w:rFonts w:cs="Garamond"/>
          <w:color w:val="000000"/>
          <w:sz w:val="23"/>
          <w:szCs w:val="23"/>
        </w:rPr>
        <w:t xml:space="preserve"> saknas. En analys av grovfodret är viktig ur flera aspekter</w:t>
      </w:r>
      <w:r>
        <w:rPr>
          <w:rFonts w:cs="Garamond"/>
          <w:color w:val="000000"/>
          <w:sz w:val="23"/>
          <w:szCs w:val="23"/>
        </w:rPr>
        <w:t>,</w:t>
      </w:r>
      <w:r w:rsidR="004A4B7E">
        <w:rPr>
          <w:rFonts w:cs="Garamond"/>
          <w:color w:val="000000"/>
          <w:sz w:val="23"/>
          <w:szCs w:val="23"/>
        </w:rPr>
        <w:t xml:space="preserve"> </w:t>
      </w:r>
      <w:r>
        <w:rPr>
          <w:rFonts w:cs="Garamond"/>
          <w:color w:val="000000"/>
          <w:sz w:val="23"/>
          <w:szCs w:val="23"/>
        </w:rPr>
        <w:t xml:space="preserve">till exempel att kunna beräkna foderstater åt hästarna så att de får rätt mängd näring vilket också påverkar ekonomin positivt. Om ni </w:t>
      </w:r>
      <w:r w:rsidRPr="008A791D">
        <w:rPr>
          <w:rFonts w:cs="Garamond"/>
          <w:color w:val="000000"/>
          <w:sz w:val="23"/>
          <w:szCs w:val="23"/>
        </w:rPr>
        <w:t>överutfodr</w:t>
      </w:r>
      <w:r>
        <w:rPr>
          <w:rFonts w:cs="Garamond"/>
          <w:color w:val="000000"/>
          <w:sz w:val="23"/>
          <w:szCs w:val="23"/>
        </w:rPr>
        <w:t xml:space="preserve">ar med </w:t>
      </w:r>
      <w:r w:rsidRPr="008A791D">
        <w:rPr>
          <w:rFonts w:cs="Garamond"/>
          <w:color w:val="000000"/>
          <w:sz w:val="23"/>
          <w:szCs w:val="23"/>
        </w:rPr>
        <w:t>protein</w:t>
      </w:r>
      <w:r>
        <w:rPr>
          <w:rFonts w:cs="Garamond"/>
          <w:color w:val="000000"/>
          <w:sz w:val="23"/>
          <w:szCs w:val="23"/>
        </w:rPr>
        <w:t xml:space="preserve"> blir det ett onödigt</w:t>
      </w:r>
      <w:r w:rsidR="008A791D" w:rsidRPr="008A791D">
        <w:rPr>
          <w:rFonts w:cs="Garamond"/>
          <w:color w:val="000000"/>
          <w:sz w:val="23"/>
          <w:szCs w:val="23"/>
        </w:rPr>
        <w:t xml:space="preserve"> kväveöverskott</w:t>
      </w:r>
      <w:r>
        <w:rPr>
          <w:rFonts w:cs="Garamond"/>
          <w:color w:val="000000"/>
          <w:sz w:val="23"/>
          <w:szCs w:val="23"/>
        </w:rPr>
        <w:t xml:space="preserve">. Det finns flera aktörer som analyserar </w:t>
      </w:r>
      <w:r w:rsidR="004A4B7E">
        <w:rPr>
          <w:rFonts w:cs="Garamond"/>
          <w:color w:val="000000"/>
          <w:sz w:val="23"/>
          <w:szCs w:val="23"/>
        </w:rPr>
        <w:t>grov</w:t>
      </w:r>
      <w:r>
        <w:rPr>
          <w:rFonts w:cs="Garamond"/>
          <w:color w:val="000000"/>
          <w:sz w:val="23"/>
          <w:szCs w:val="23"/>
        </w:rPr>
        <w:t>foder</w:t>
      </w:r>
      <w:r w:rsidR="004A4B7E">
        <w:rPr>
          <w:rFonts w:cs="Garamond"/>
          <w:color w:val="000000"/>
          <w:sz w:val="23"/>
          <w:szCs w:val="23"/>
        </w:rPr>
        <w:t xml:space="preserve"> till häst</w:t>
      </w:r>
      <w:r>
        <w:rPr>
          <w:rFonts w:cs="Garamond"/>
          <w:color w:val="000000"/>
          <w:sz w:val="23"/>
          <w:szCs w:val="23"/>
        </w:rPr>
        <w:t xml:space="preserve">, till exempel xx, </w:t>
      </w:r>
      <w:proofErr w:type="spellStart"/>
      <w:r>
        <w:rPr>
          <w:rFonts w:cs="Garamond"/>
          <w:color w:val="000000"/>
          <w:sz w:val="23"/>
          <w:szCs w:val="23"/>
        </w:rPr>
        <w:t>yy</w:t>
      </w:r>
      <w:proofErr w:type="spellEnd"/>
      <w:r>
        <w:rPr>
          <w:rFonts w:cs="Garamond"/>
          <w:color w:val="000000"/>
          <w:sz w:val="23"/>
          <w:szCs w:val="23"/>
        </w:rPr>
        <w:t>. Begär en komplett foderanalys för häst inklusive mineralanalys.</w:t>
      </w:r>
      <w:r w:rsidR="008A791D" w:rsidRPr="008A791D">
        <w:rPr>
          <w:rFonts w:cs="Garamond"/>
          <w:color w:val="000000"/>
          <w:sz w:val="23"/>
          <w:szCs w:val="23"/>
        </w:rPr>
        <w:t xml:space="preserve"> </w:t>
      </w:r>
    </w:p>
    <w:p w:rsidR="008A791D" w:rsidRPr="008A791D" w:rsidRDefault="00E50B11" w:rsidP="00F6533C">
      <w:pPr>
        <w:pStyle w:val="Liststycke"/>
        <w:numPr>
          <w:ilvl w:val="0"/>
          <w:numId w:val="29"/>
        </w:numPr>
        <w:autoSpaceDE w:val="0"/>
        <w:autoSpaceDN w:val="0"/>
        <w:adjustRightInd w:val="0"/>
        <w:rPr>
          <w:rFonts w:ascii="Arial" w:hAnsi="Arial" w:cs="Arial"/>
          <w:color w:val="000000"/>
          <w:sz w:val="23"/>
          <w:szCs w:val="23"/>
        </w:rPr>
      </w:pPr>
      <w:r>
        <w:rPr>
          <w:rFonts w:cs="Garamond"/>
          <w:color w:val="000000"/>
          <w:sz w:val="23"/>
          <w:szCs w:val="23"/>
        </w:rPr>
        <w:t xml:space="preserve">Undvik att hästarna går i närheten av ån som rinner ut i sjön. </w:t>
      </w:r>
      <w:r w:rsidR="001D5E9C">
        <w:rPr>
          <w:rFonts w:cs="Garamond"/>
          <w:color w:val="000000"/>
          <w:sz w:val="23"/>
          <w:szCs w:val="23"/>
        </w:rPr>
        <w:t>S</w:t>
      </w:r>
      <w:r w:rsidR="008A791D" w:rsidRPr="008A791D">
        <w:rPr>
          <w:rFonts w:cs="Garamond"/>
          <w:color w:val="000000"/>
          <w:sz w:val="23"/>
          <w:szCs w:val="23"/>
        </w:rPr>
        <w:t>tängsl</w:t>
      </w:r>
      <w:r w:rsidR="001D5E9C">
        <w:rPr>
          <w:rFonts w:cs="Garamond"/>
          <w:color w:val="000000"/>
          <w:sz w:val="23"/>
          <w:szCs w:val="23"/>
        </w:rPr>
        <w:t xml:space="preserve">a av </w:t>
      </w:r>
      <w:r w:rsidR="008A791D" w:rsidRPr="008A791D">
        <w:rPr>
          <w:rFonts w:cs="Garamond"/>
          <w:color w:val="000000"/>
          <w:sz w:val="23"/>
          <w:szCs w:val="23"/>
        </w:rPr>
        <w:t xml:space="preserve">en bit ifrån strandkanten för att förhindra att denna trampas sönder och därmed förlorar sin skyddsbarriär för läckage. </w:t>
      </w:r>
    </w:p>
    <w:p w:rsidR="008A791D" w:rsidRPr="008A791D" w:rsidRDefault="008A791D" w:rsidP="001D5E9C">
      <w:pPr>
        <w:pStyle w:val="Rubrik1"/>
      </w:pPr>
      <w:r w:rsidRPr="008A791D">
        <w:lastRenderedPageBreak/>
        <w:t xml:space="preserve">Kartor </w:t>
      </w:r>
    </w:p>
    <w:p w:rsidR="008A791D" w:rsidRPr="008A791D" w:rsidRDefault="008A791D" w:rsidP="008A791D">
      <w:pPr>
        <w:rPr>
          <w:rFonts w:ascii="Arial" w:hAnsi="Arial" w:cs="Arial"/>
        </w:rPr>
      </w:pPr>
      <w:r w:rsidRPr="008A791D">
        <w:t xml:space="preserve">I bilaga </w:t>
      </w:r>
      <w:r w:rsidR="001D5E9C">
        <w:t>x</w:t>
      </w:r>
      <w:r w:rsidRPr="008A791D">
        <w:t xml:space="preserve"> finns karta över anläggningen som visar hagarnas placering. I kartan finns det även inritat förslag på åtgärder som kan minska riskerna för näringsläckage.</w:t>
      </w:r>
      <w:r w:rsidR="001D5E9C">
        <w:t xml:space="preserve"> Åtgärderna är numrerade ovan och har samma nummer på kartan. </w:t>
      </w:r>
    </w:p>
    <w:p w:rsidR="0068265D" w:rsidRDefault="0068265D" w:rsidP="0068265D">
      <w:pPr>
        <w:pStyle w:val="Rubrik2"/>
        <w:rPr>
          <w:i w:val="0"/>
        </w:rPr>
      </w:pPr>
      <w:r>
        <w:rPr>
          <w:i w:val="0"/>
        </w:rPr>
        <w:t>Rådgivningsplan</w:t>
      </w:r>
    </w:p>
    <w:p w:rsidR="0068265D" w:rsidRDefault="0068265D" w:rsidP="0068265D">
      <w:r>
        <w:t xml:space="preserve">Vi </w:t>
      </w:r>
      <w:r w:rsidR="006079B4">
        <w:t>lade upp en rådgivningsplan</w:t>
      </w:r>
      <w:r w:rsidR="004208AB">
        <w:t xml:space="preserve"> för de kommande tre åren</w:t>
      </w:r>
      <w:r w:rsidR="006079B4">
        <w:t xml:space="preserve"> vid besöket.</w:t>
      </w:r>
      <w:r>
        <w:t xml:space="preserve"> </w:t>
      </w:r>
      <w:r w:rsidR="006079B4">
        <w:t>Er</w:t>
      </w:r>
      <w:r>
        <w:t xml:space="preserve"> nästa rådgivning är planerad att handla om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8"/>
        <w:gridCol w:w="6804"/>
      </w:tblGrid>
      <w:tr w:rsidR="0068265D" w:rsidTr="0068265D">
        <w:tc>
          <w:tcPr>
            <w:tcW w:w="988" w:type="dxa"/>
            <w:tcBorders>
              <w:top w:val="dotted" w:sz="4" w:space="0" w:color="auto"/>
              <w:left w:val="dotted" w:sz="4" w:space="0" w:color="auto"/>
              <w:bottom w:val="dotted" w:sz="4" w:space="0" w:color="auto"/>
              <w:right w:val="dotted" w:sz="4" w:space="0" w:color="auto"/>
            </w:tcBorders>
            <w:hideMark/>
          </w:tcPr>
          <w:p w:rsidR="0068265D" w:rsidRDefault="0068265D">
            <w:pPr>
              <w:pStyle w:val="Rubrik8"/>
            </w:pPr>
            <w:r>
              <w:t>År</w:t>
            </w:r>
          </w:p>
        </w:tc>
        <w:tc>
          <w:tcPr>
            <w:tcW w:w="6804" w:type="dxa"/>
            <w:tcBorders>
              <w:top w:val="dotted" w:sz="4" w:space="0" w:color="auto"/>
              <w:left w:val="dotted" w:sz="4" w:space="0" w:color="auto"/>
              <w:bottom w:val="dotted" w:sz="4" w:space="0" w:color="auto"/>
              <w:right w:val="dotted" w:sz="4" w:space="0" w:color="auto"/>
            </w:tcBorders>
            <w:hideMark/>
          </w:tcPr>
          <w:p w:rsidR="0068265D" w:rsidRDefault="0068265D">
            <w:pPr>
              <w:pStyle w:val="Rubrik8"/>
            </w:pPr>
            <w:r>
              <w:t>Rådgivning</w:t>
            </w:r>
          </w:p>
        </w:tc>
      </w:tr>
      <w:tr w:rsidR="0068265D" w:rsidTr="0068265D">
        <w:tc>
          <w:tcPr>
            <w:tcW w:w="988" w:type="dxa"/>
            <w:tcBorders>
              <w:top w:val="dotted" w:sz="4" w:space="0" w:color="auto"/>
              <w:left w:val="dotted" w:sz="4" w:space="0" w:color="auto"/>
              <w:bottom w:val="dotted" w:sz="4" w:space="0" w:color="auto"/>
              <w:right w:val="dotted" w:sz="4" w:space="0" w:color="auto"/>
            </w:tcBorders>
          </w:tcPr>
          <w:p w:rsidR="0068265D" w:rsidRDefault="0068265D"/>
        </w:tc>
        <w:tc>
          <w:tcPr>
            <w:tcW w:w="6804" w:type="dxa"/>
            <w:tcBorders>
              <w:top w:val="dotted" w:sz="4" w:space="0" w:color="auto"/>
              <w:left w:val="dotted" w:sz="4" w:space="0" w:color="auto"/>
              <w:bottom w:val="dotted" w:sz="4" w:space="0" w:color="auto"/>
              <w:right w:val="dotted" w:sz="4" w:space="0" w:color="auto"/>
            </w:tcBorders>
          </w:tcPr>
          <w:p w:rsidR="0068265D" w:rsidRDefault="0068265D"/>
        </w:tc>
      </w:tr>
      <w:tr w:rsidR="006079B4" w:rsidTr="0068265D">
        <w:tc>
          <w:tcPr>
            <w:tcW w:w="988" w:type="dxa"/>
            <w:tcBorders>
              <w:top w:val="dotted" w:sz="4" w:space="0" w:color="auto"/>
              <w:left w:val="dotted" w:sz="4" w:space="0" w:color="auto"/>
              <w:bottom w:val="dotted" w:sz="4" w:space="0" w:color="auto"/>
              <w:right w:val="dotted" w:sz="4" w:space="0" w:color="auto"/>
            </w:tcBorders>
          </w:tcPr>
          <w:p w:rsidR="006079B4" w:rsidRDefault="006079B4"/>
        </w:tc>
        <w:tc>
          <w:tcPr>
            <w:tcW w:w="6804" w:type="dxa"/>
            <w:tcBorders>
              <w:top w:val="dotted" w:sz="4" w:space="0" w:color="auto"/>
              <w:left w:val="dotted" w:sz="4" w:space="0" w:color="auto"/>
              <w:bottom w:val="dotted" w:sz="4" w:space="0" w:color="auto"/>
              <w:right w:val="dotted" w:sz="4" w:space="0" w:color="auto"/>
            </w:tcBorders>
          </w:tcPr>
          <w:p w:rsidR="006079B4" w:rsidRDefault="006079B4"/>
        </w:tc>
      </w:tr>
      <w:tr w:rsidR="006079B4" w:rsidTr="0068265D">
        <w:tc>
          <w:tcPr>
            <w:tcW w:w="988" w:type="dxa"/>
            <w:tcBorders>
              <w:top w:val="dotted" w:sz="4" w:space="0" w:color="auto"/>
              <w:left w:val="dotted" w:sz="4" w:space="0" w:color="auto"/>
              <w:bottom w:val="dotted" w:sz="4" w:space="0" w:color="auto"/>
              <w:right w:val="dotted" w:sz="4" w:space="0" w:color="auto"/>
            </w:tcBorders>
          </w:tcPr>
          <w:p w:rsidR="006079B4" w:rsidRDefault="006079B4"/>
        </w:tc>
        <w:tc>
          <w:tcPr>
            <w:tcW w:w="6804" w:type="dxa"/>
            <w:tcBorders>
              <w:top w:val="dotted" w:sz="4" w:space="0" w:color="auto"/>
              <w:left w:val="dotted" w:sz="4" w:space="0" w:color="auto"/>
              <w:bottom w:val="dotted" w:sz="4" w:space="0" w:color="auto"/>
              <w:right w:val="dotted" w:sz="4" w:space="0" w:color="auto"/>
            </w:tcBorders>
          </w:tcPr>
          <w:p w:rsidR="006079B4" w:rsidRDefault="006079B4"/>
        </w:tc>
      </w:tr>
      <w:tr w:rsidR="006079B4" w:rsidTr="0068265D">
        <w:tc>
          <w:tcPr>
            <w:tcW w:w="988" w:type="dxa"/>
            <w:tcBorders>
              <w:top w:val="dotted" w:sz="4" w:space="0" w:color="auto"/>
              <w:left w:val="dotted" w:sz="4" w:space="0" w:color="auto"/>
              <w:bottom w:val="dotted" w:sz="4" w:space="0" w:color="auto"/>
              <w:right w:val="dotted" w:sz="4" w:space="0" w:color="auto"/>
            </w:tcBorders>
          </w:tcPr>
          <w:p w:rsidR="006079B4" w:rsidRDefault="006079B4"/>
        </w:tc>
        <w:tc>
          <w:tcPr>
            <w:tcW w:w="6804" w:type="dxa"/>
            <w:tcBorders>
              <w:top w:val="dotted" w:sz="4" w:space="0" w:color="auto"/>
              <w:left w:val="dotted" w:sz="4" w:space="0" w:color="auto"/>
              <w:bottom w:val="dotted" w:sz="4" w:space="0" w:color="auto"/>
              <w:right w:val="dotted" w:sz="4" w:space="0" w:color="auto"/>
            </w:tcBorders>
          </w:tcPr>
          <w:p w:rsidR="006079B4" w:rsidRDefault="006079B4"/>
        </w:tc>
      </w:tr>
    </w:tbl>
    <w:p w:rsidR="004208AB" w:rsidRDefault="004208AB" w:rsidP="004208AB">
      <w:pPr>
        <w:pStyle w:val="Rubrik1"/>
      </w:pPr>
      <w:r>
        <w:t>Läs mer</w:t>
      </w:r>
    </w:p>
    <w:p w:rsidR="004208AB" w:rsidRDefault="00C12808" w:rsidP="004208AB">
      <w:pPr>
        <w:rPr>
          <w:shd w:val="clear" w:color="auto" w:fill="FFFFFF"/>
        </w:rPr>
      </w:pPr>
      <w:hyperlink r:id="rId9" w:history="1">
        <w:r w:rsidR="004208AB" w:rsidRPr="00C12808">
          <w:rPr>
            <w:rStyle w:val="Hyperlnk"/>
            <w:shd w:val="clear" w:color="auto" w:fill="FFFFFF"/>
          </w:rPr>
          <w:t>På webbplatsen</w:t>
        </w:r>
        <w:r w:rsidR="004208AB" w:rsidRPr="00C12808">
          <w:rPr>
            <w:rStyle w:val="Hyperlnk"/>
            <w:rFonts w:cs="Arial"/>
            <w:shd w:val="clear" w:color="auto" w:fill="FFFFFF"/>
          </w:rPr>
          <w:t xml:space="preserve"> greppa.nu</w:t>
        </w:r>
      </w:hyperlink>
      <w:r w:rsidR="004208AB">
        <w:rPr>
          <w:shd w:val="clear" w:color="auto" w:fill="FFFFFF"/>
        </w:rPr>
        <w:t xml:space="preserve"> hittar ni mer information om Greppa Näringen, om </w:t>
      </w:r>
      <w:r>
        <w:rPr>
          <w:shd w:val="clear" w:color="auto" w:fill="FFFFFF"/>
        </w:rPr>
        <w:t>vilka r</w:t>
      </w:r>
      <w:r w:rsidR="004208AB">
        <w:rPr>
          <w:shd w:val="clear" w:color="auto" w:fill="FFFFFF"/>
        </w:rPr>
        <w:t>ådgivningar</w:t>
      </w:r>
      <w:r>
        <w:rPr>
          <w:shd w:val="clear" w:color="auto" w:fill="FFFFFF"/>
        </w:rPr>
        <w:t xml:space="preserve"> som finns</w:t>
      </w:r>
      <w:r w:rsidR="004208AB">
        <w:rPr>
          <w:shd w:val="clear" w:color="auto" w:fill="FFFFFF"/>
        </w:rPr>
        <w:t xml:space="preserve"> och där kan ni även göra egna beräkningar </w:t>
      </w:r>
      <w:r w:rsidR="004A4B7E">
        <w:rPr>
          <w:shd w:val="clear" w:color="auto" w:fill="FFFFFF"/>
        </w:rPr>
        <w:t>som växtnäringsbalans, spridning av stallgödseln i Gödselkalkylen, under Räkna själv</w:t>
      </w:r>
      <w:r w:rsidR="004208AB">
        <w:rPr>
          <w:shd w:val="clear" w:color="auto" w:fill="FFFFFF"/>
        </w:rPr>
        <w:t xml:space="preserve">. Där kan ni också </w:t>
      </w:r>
      <w:r w:rsidR="004A4B7E">
        <w:rPr>
          <w:shd w:val="clear" w:color="auto" w:fill="FFFFFF"/>
        </w:rPr>
        <w:t xml:space="preserve">bli </w:t>
      </w:r>
      <w:r w:rsidR="004208AB">
        <w:rPr>
          <w:shd w:val="clear" w:color="auto" w:fill="FFFFFF"/>
        </w:rPr>
        <w:t>prenumera</w:t>
      </w:r>
      <w:r w:rsidR="004A4B7E">
        <w:rPr>
          <w:shd w:val="clear" w:color="auto" w:fill="FFFFFF"/>
        </w:rPr>
        <w:t>nter</w:t>
      </w:r>
      <w:r w:rsidR="004208AB">
        <w:rPr>
          <w:shd w:val="clear" w:color="auto" w:fill="FFFFFF"/>
        </w:rPr>
        <w:t xml:space="preserve"> på Greppa Näringens nyheter eller Säsongsnytt.</w:t>
      </w:r>
    </w:p>
    <w:p w:rsidR="00C12808" w:rsidRDefault="00C12808" w:rsidP="004208AB">
      <w:r>
        <w:rPr>
          <w:shd w:val="clear" w:color="auto" w:fill="FFFFFF"/>
        </w:rPr>
        <w:t xml:space="preserve">Om hästar och tillstånd för olika typer av hästverksamheter kan ni läsa om på denna webbsida: </w:t>
      </w:r>
      <w:hyperlink r:id="rId10" w:history="1">
        <w:r w:rsidRPr="0085629B">
          <w:rPr>
            <w:rStyle w:val="Hyperlnk"/>
            <w:shd w:val="clear" w:color="auto" w:fill="FFFFFF"/>
          </w:rPr>
          <w:t>https://jordbruksverket.se/djur/hastar-och-sallskapsdjur/hastar/skotsel-och-stallmiljo#h-Tillstandforverksamhetermedhastarochhasthallningistorreomfattning</w:t>
        </w:r>
      </w:hyperlink>
    </w:p>
    <w:p w:rsidR="004208AB" w:rsidRDefault="004208AB" w:rsidP="00221F97">
      <w:pPr>
        <w:keepNext/>
        <w:keepLines/>
      </w:pPr>
    </w:p>
    <w:p w:rsidR="004208AB" w:rsidRDefault="004208AB" w:rsidP="00221F97">
      <w:pPr>
        <w:keepNext/>
        <w:keepLines/>
      </w:pPr>
      <w:r>
        <w:t>Hör gärna av er om ni har frågor eller vill diskutera mera!</w:t>
      </w:r>
    </w:p>
    <w:p w:rsidR="00221F97" w:rsidRPr="00DD56F4" w:rsidRDefault="00221F97" w:rsidP="00221F97">
      <w:pPr>
        <w:keepNext/>
        <w:keepLines/>
      </w:pPr>
      <w:r>
        <w:t>Med v</w:t>
      </w:r>
      <w:r w:rsidRPr="00DD56F4">
        <w:t>änlig hälsning,</w:t>
      </w:r>
    </w:p>
    <w:p w:rsidR="00221F97" w:rsidRDefault="00221F97" w:rsidP="00221F97">
      <w:pPr>
        <w:keepNext/>
        <w:keepLines/>
      </w:pPr>
    </w:p>
    <w:p w:rsidR="00221F97" w:rsidRPr="004208AB" w:rsidRDefault="00221F97" w:rsidP="00221F97">
      <w:pPr>
        <w:keepNext/>
        <w:keepLines/>
        <w:rPr>
          <w:i/>
        </w:rPr>
      </w:pPr>
      <w:r w:rsidRPr="004208AB">
        <w:rPr>
          <w:i/>
        </w:rPr>
        <w:t>Rådgivarens namn</w:t>
      </w:r>
    </w:p>
    <w:p w:rsidR="00221F97" w:rsidRDefault="00221F97" w:rsidP="00221F97">
      <w:pPr>
        <w:keepNext/>
        <w:keepLines/>
      </w:pPr>
      <w:r>
        <w:t>Adress</w:t>
      </w:r>
    </w:p>
    <w:p w:rsidR="00221F97" w:rsidRDefault="00221F97" w:rsidP="00221F97">
      <w:pPr>
        <w:keepNext/>
        <w:keepLines/>
      </w:pPr>
      <w:proofErr w:type="spellStart"/>
      <w:r>
        <w:t>Telefonnr</w:t>
      </w:r>
      <w:proofErr w:type="spellEnd"/>
    </w:p>
    <w:p w:rsidR="0058697B" w:rsidRDefault="00221F97" w:rsidP="005C434C">
      <w:pPr>
        <w:keepNext/>
        <w:keepLines/>
      </w:pPr>
      <w:r>
        <w:t>E-mail</w:t>
      </w:r>
    </w:p>
    <w:p w:rsidR="004208AB" w:rsidRDefault="004208AB" w:rsidP="004208AB">
      <w:pPr>
        <w:pStyle w:val="Rubrik1"/>
      </w:pPr>
      <w:r>
        <w:t>Bilagor</w:t>
      </w:r>
    </w:p>
    <w:p w:rsidR="004208AB" w:rsidRDefault="004208AB" w:rsidP="004208AB">
      <w:pPr>
        <w:keepNext/>
        <w:keepLines/>
      </w:pPr>
      <w:r>
        <w:t>Bilaga 1 – stallgödselberäkning i Vera</w:t>
      </w:r>
    </w:p>
    <w:p w:rsidR="004208AB" w:rsidRDefault="004208AB" w:rsidP="004208AB">
      <w:pPr>
        <w:keepNext/>
        <w:keepLines/>
      </w:pPr>
      <w:r>
        <w:t>Bilaga 2 – karta över anläggningen</w:t>
      </w:r>
    </w:p>
    <w:p w:rsidR="005C434C" w:rsidRDefault="005C434C" w:rsidP="005C434C">
      <w:pPr>
        <w:keepNext/>
        <w:keepLines/>
      </w:pPr>
    </w:p>
    <w:tbl>
      <w:tblPr>
        <w:tblW w:w="9227" w:type="dxa"/>
        <w:tblLook w:val="04A0" w:firstRow="1" w:lastRow="0" w:firstColumn="1" w:lastColumn="0" w:noHBand="0" w:noVBand="1"/>
      </w:tblPr>
      <w:tblGrid>
        <w:gridCol w:w="2518"/>
        <w:gridCol w:w="3638"/>
        <w:gridCol w:w="3071"/>
      </w:tblGrid>
      <w:tr w:rsidR="009E1C7D" w:rsidTr="003B3C08">
        <w:tc>
          <w:tcPr>
            <w:tcW w:w="2518" w:type="dxa"/>
            <w:shd w:val="clear" w:color="auto" w:fill="auto"/>
          </w:tcPr>
          <w:p w:rsidR="009E1C7D" w:rsidRDefault="009E1C7D" w:rsidP="003B3C08">
            <w:pPr>
              <w:keepNext/>
              <w:keepLines/>
            </w:pPr>
          </w:p>
        </w:tc>
        <w:tc>
          <w:tcPr>
            <w:tcW w:w="3638" w:type="dxa"/>
            <w:shd w:val="clear" w:color="auto" w:fill="auto"/>
          </w:tcPr>
          <w:p w:rsidR="009E1C7D" w:rsidRDefault="00DE505E" w:rsidP="003B3C08">
            <w:pPr>
              <w:keepNext/>
              <w:keepLines/>
            </w:pPr>
            <w:r>
              <w:rPr>
                <w:noProof/>
              </w:rPr>
              <mc:AlternateContent>
                <mc:Choice Requires="wps">
                  <w:drawing>
                    <wp:anchor distT="0" distB="0" distL="114300" distR="114300" simplePos="0" relativeHeight="251657728" behindDoc="0" locked="0" layoutInCell="1" allowOverlap="1">
                      <wp:simplePos x="0" y="0"/>
                      <wp:positionH relativeFrom="column">
                        <wp:posOffset>941705</wp:posOffset>
                      </wp:positionH>
                      <wp:positionV relativeFrom="paragraph">
                        <wp:posOffset>1905</wp:posOffset>
                      </wp:positionV>
                      <wp:extent cx="1209675" cy="838200"/>
                      <wp:effectExtent l="0" t="0" r="9525"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838200"/>
                              </a:xfrm>
                              <a:prstGeom prst="rect">
                                <a:avLst/>
                              </a:prstGeom>
                              <a:solidFill>
                                <a:sysClr val="window" lastClr="FFFFFF"/>
                              </a:solidFill>
                              <a:ln w="6350">
                                <a:solidFill>
                                  <a:prstClr val="black"/>
                                </a:solidFill>
                              </a:ln>
                              <a:effectLst/>
                            </wps:spPr>
                            <wps:txbx>
                              <w:txbxContent>
                                <w:p w:rsidR="009E1C7D" w:rsidRDefault="009E1C7D" w:rsidP="009E1C7D">
                                  <w:r>
                                    <w:t>Lägg in länsstyrelsens logotyp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1" o:spid="_x0000_s1026" type="#_x0000_t202" style="position:absolute;margin-left:74.15pt;margin-top:.15pt;width:95.2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" fillcolor="window" strokeweight=".5pt">
                      <v:path arrowok="t"/>
                      <v:textbox>
                        <w:txbxContent>
                          <w:p w:rsidR="009E1C7D" w:rsidRDefault="009E1C7D" w:rsidP="009E1C7D">
                            <w:r>
                              <w:t>Lägg in länsstyrelsens logotyp</w:t>
                            </w:r>
                          </w:p>
                        </w:txbxContent>
                      </v:textbox>
                    </v:shape>
                  </w:pict>
                </mc:Fallback>
              </mc:AlternateContent>
            </w:r>
            <w:r w:rsidRPr="00F46A63">
              <w:rPr>
                <w:noProof/>
              </w:rPr>
              <w:drawing>
                <wp:inline distT="0" distB="0" distL="0" distR="0">
                  <wp:extent cx="876300" cy="838200"/>
                  <wp:effectExtent l="0" t="0" r="0" b="0"/>
                  <wp:docPr id="7" name="Bild 7" descr="Beskrivning: Investerar_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Investerar_f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38200"/>
                          </a:xfrm>
                          <a:prstGeom prst="rect">
                            <a:avLst/>
                          </a:prstGeom>
                          <a:noFill/>
                          <a:ln>
                            <a:noFill/>
                          </a:ln>
                        </pic:spPr>
                      </pic:pic>
                    </a:graphicData>
                  </a:graphic>
                </wp:inline>
              </w:drawing>
            </w:r>
          </w:p>
        </w:tc>
        <w:tc>
          <w:tcPr>
            <w:tcW w:w="3071" w:type="dxa"/>
            <w:shd w:val="clear" w:color="auto" w:fill="auto"/>
          </w:tcPr>
          <w:p w:rsidR="009E1C7D" w:rsidRDefault="009E1C7D" w:rsidP="003B3C08">
            <w:pPr>
              <w:keepNext/>
              <w:keepLines/>
            </w:pPr>
          </w:p>
        </w:tc>
      </w:tr>
      <w:tr w:rsidR="009E1C7D" w:rsidTr="003B3C08">
        <w:tc>
          <w:tcPr>
            <w:tcW w:w="2518" w:type="dxa"/>
            <w:shd w:val="clear" w:color="auto" w:fill="auto"/>
          </w:tcPr>
          <w:p w:rsidR="009E1C7D" w:rsidRDefault="009E1C7D" w:rsidP="003B3C08">
            <w:pPr>
              <w:keepNext/>
              <w:keepLines/>
            </w:pPr>
          </w:p>
        </w:tc>
        <w:tc>
          <w:tcPr>
            <w:tcW w:w="3638" w:type="dxa"/>
            <w:shd w:val="clear" w:color="auto" w:fill="auto"/>
          </w:tcPr>
          <w:p w:rsidR="009E1C7D" w:rsidRDefault="009E1C7D" w:rsidP="003B3C08">
            <w:pPr>
              <w:keepNext/>
              <w:keepLines/>
              <w:rPr>
                <w:noProof/>
              </w:rPr>
            </w:pPr>
          </w:p>
        </w:tc>
        <w:tc>
          <w:tcPr>
            <w:tcW w:w="3071" w:type="dxa"/>
            <w:shd w:val="clear" w:color="auto" w:fill="auto"/>
          </w:tcPr>
          <w:p w:rsidR="009E1C7D" w:rsidRDefault="009E1C7D" w:rsidP="003B3C08">
            <w:pPr>
              <w:keepNext/>
              <w:keepLines/>
            </w:pPr>
          </w:p>
        </w:tc>
      </w:tr>
    </w:tbl>
    <w:p w:rsidR="0058697B" w:rsidRPr="005C434C" w:rsidRDefault="009E1C7D" w:rsidP="005C434C">
      <w:pPr>
        <w:jc w:val="center"/>
        <w:rPr>
          <w:b/>
          <w:sz w:val="18"/>
        </w:rPr>
      </w:pPr>
      <w:r w:rsidRPr="0058697B">
        <w:rPr>
          <w:b/>
        </w:rPr>
        <w:t>Akti</w:t>
      </w:r>
      <w:r w:rsidRPr="0058697B">
        <w:rPr>
          <w:b/>
        </w:rPr>
        <w:softHyphen/>
        <w:t>viteten är del</w:t>
      </w:r>
      <w:r w:rsidRPr="0058697B">
        <w:rPr>
          <w:b/>
        </w:rPr>
        <w:softHyphen/>
        <w:t>finan</w:t>
      </w:r>
      <w:r w:rsidRPr="0058697B">
        <w:rPr>
          <w:b/>
        </w:rPr>
        <w:softHyphen/>
        <w:t>sierad med EU-medel via Länsstyrel</w:t>
      </w:r>
      <w:r w:rsidRPr="0058697B">
        <w:rPr>
          <w:b/>
        </w:rPr>
        <w:softHyphen/>
        <w:t xml:space="preserve">sen i </w:t>
      </w:r>
      <w:r w:rsidR="00D15B15">
        <w:rPr>
          <w:b/>
        </w:rPr>
        <w:t>xxx län</w:t>
      </w:r>
    </w:p>
    <w:sectPr w:rsidR="0058697B" w:rsidRPr="005C434C" w:rsidSect="00221F97">
      <w:headerReference w:type="default" r:id="rId12"/>
      <w:footerReference w:type="default" r:id="rId13"/>
      <w:headerReference w:type="first" r:id="rId14"/>
      <w:footerReference w:type="first" r:id="rId15"/>
      <w:pgSz w:w="11906" w:h="16838"/>
      <w:pgMar w:top="2127" w:right="1417" w:bottom="1417" w:left="1417" w:header="708" w:footer="9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5E" w:rsidRDefault="00DE505E" w:rsidP="00D35424">
      <w:r>
        <w:separator/>
      </w:r>
    </w:p>
    <w:p w:rsidR="00DE505E" w:rsidRDefault="00DE505E" w:rsidP="00D35424"/>
  </w:endnote>
  <w:endnote w:type="continuationSeparator" w:id="0">
    <w:p w:rsidR="00DE505E" w:rsidRDefault="00DE505E" w:rsidP="00D35424">
      <w:r>
        <w:continuationSeparator/>
      </w:r>
    </w:p>
    <w:p w:rsidR="00DE505E" w:rsidRDefault="00DE505E" w:rsidP="00D3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D5" w:rsidRDefault="00DE505E" w:rsidP="00D35424">
    <w:r w:rsidRPr="003B3C08">
      <w:rPr>
        <w:b/>
        <w:noProof/>
        <w:sz w:val="18"/>
      </w:rPr>
      <w:drawing>
        <wp:inline distT="0" distB="0" distL="0" distR="0">
          <wp:extent cx="5753100" cy="12700"/>
          <wp:effectExtent l="0" t="0" r="0" b="0"/>
          <wp:docPr id="2" name="Bild 1" descr="Beskrivning: str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r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700"/>
                  </a:xfrm>
                  <a:prstGeom prst="rect">
                    <a:avLst/>
                  </a:prstGeom>
                  <a:noFill/>
                  <a:ln>
                    <a:noFill/>
                  </a:ln>
                </pic:spPr>
              </pic:pic>
            </a:graphicData>
          </a:graphic>
        </wp:inline>
      </w:drawing>
    </w:r>
  </w:p>
  <w:p w:rsidR="0029223C" w:rsidRDefault="0029223C" w:rsidP="00D35424">
    <w:r w:rsidRPr="005A39BE">
      <w:t xml:space="preserve">Rådgivarens namn och </w:t>
    </w:r>
    <w:proofErr w:type="spellStart"/>
    <w:r w:rsidRPr="005A39BE">
      <w:t>telefonnr</w:t>
    </w:r>
    <w:proofErr w:type="spellEnd"/>
  </w:p>
  <w:p w:rsidR="0029223C" w:rsidRDefault="0029223C" w:rsidP="00D35424">
    <w:pPr>
      <w:pStyle w:val="Sidfot"/>
    </w:pPr>
  </w:p>
  <w:p w:rsidR="0029223C" w:rsidRDefault="0029223C" w:rsidP="00D35424">
    <w:pPr>
      <w:pStyle w:val="Sidfot"/>
    </w:pPr>
    <w:r w:rsidRPr="00F57001">
      <w:t xml:space="preserve">Sida </w:t>
    </w:r>
    <w:r w:rsidRPr="00F57001">
      <w:rPr>
        <w:rStyle w:val="Sidnummer"/>
        <w:sz w:val="20"/>
      </w:rPr>
      <w:fldChar w:fldCharType="begin"/>
    </w:r>
    <w:r w:rsidRPr="00F57001">
      <w:rPr>
        <w:rStyle w:val="Sidnummer"/>
        <w:sz w:val="20"/>
      </w:rPr>
      <w:instrText xml:space="preserve"> PAGE </w:instrText>
    </w:r>
    <w:r w:rsidRPr="00F57001">
      <w:rPr>
        <w:rStyle w:val="Sidnummer"/>
        <w:sz w:val="20"/>
      </w:rPr>
      <w:fldChar w:fldCharType="separate"/>
    </w:r>
    <w:r w:rsidR="00055DB5">
      <w:rPr>
        <w:rStyle w:val="Sidnummer"/>
        <w:noProof/>
        <w:sz w:val="20"/>
      </w:rPr>
      <w:t>2</w:t>
    </w:r>
    <w:r w:rsidRPr="00F57001">
      <w:rPr>
        <w:rStyle w:val="Sidnummer"/>
        <w:sz w:val="20"/>
      </w:rPr>
      <w:fldChar w:fldCharType="end"/>
    </w:r>
    <w:r w:rsidRPr="00F57001">
      <w:rPr>
        <w:rStyle w:val="Sidnummer"/>
        <w:sz w:val="20"/>
      </w:rPr>
      <w:t>(</w:t>
    </w:r>
    <w:r w:rsidRPr="00F57001">
      <w:rPr>
        <w:rStyle w:val="Sidnummer"/>
        <w:sz w:val="20"/>
      </w:rPr>
      <w:fldChar w:fldCharType="begin"/>
    </w:r>
    <w:r w:rsidRPr="00F57001">
      <w:rPr>
        <w:rStyle w:val="Sidnummer"/>
        <w:sz w:val="20"/>
      </w:rPr>
      <w:instrText xml:space="preserve"> NUMPAGES </w:instrText>
    </w:r>
    <w:r w:rsidRPr="00F57001">
      <w:rPr>
        <w:rStyle w:val="Sidnummer"/>
        <w:sz w:val="20"/>
      </w:rPr>
      <w:fldChar w:fldCharType="separate"/>
    </w:r>
    <w:r w:rsidR="00055DB5">
      <w:rPr>
        <w:rStyle w:val="Sidnummer"/>
        <w:noProof/>
        <w:sz w:val="20"/>
      </w:rPr>
      <w:t>3</w:t>
    </w:r>
    <w:r w:rsidRPr="00F57001">
      <w:rPr>
        <w:rStyle w:val="Sidnummer"/>
        <w:sz w:val="20"/>
      </w:rPr>
      <w:fldChar w:fldCharType="end"/>
    </w:r>
    <w:r>
      <w:rPr>
        <w:rStyle w:val="Sidnumme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D5" w:rsidRDefault="002447D5" w:rsidP="002447D5"/>
  <w:p w:rsidR="002447D5" w:rsidRDefault="00DE505E" w:rsidP="002447D5">
    <w:r w:rsidRPr="003B3C08">
      <w:rPr>
        <w:b/>
        <w:noProof/>
        <w:sz w:val="18"/>
      </w:rPr>
      <w:drawing>
        <wp:inline distT="0" distB="0" distL="0" distR="0">
          <wp:extent cx="5753100" cy="12700"/>
          <wp:effectExtent l="0" t="0" r="0" b="0"/>
          <wp:docPr id="3" name="Bild 1" descr="Beskrivning: str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r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700"/>
                  </a:xfrm>
                  <a:prstGeom prst="rect">
                    <a:avLst/>
                  </a:prstGeom>
                  <a:noFill/>
                  <a:ln>
                    <a:noFill/>
                  </a:ln>
                </pic:spPr>
              </pic:pic>
            </a:graphicData>
          </a:graphic>
        </wp:inline>
      </w:drawing>
    </w:r>
  </w:p>
  <w:p w:rsidR="002447D5" w:rsidRDefault="002447D5" w:rsidP="002447D5">
    <w:r w:rsidRPr="005A39BE">
      <w:t xml:space="preserve">Rådgivarens namn och </w:t>
    </w:r>
    <w:proofErr w:type="spellStart"/>
    <w:r w:rsidRPr="005A39BE">
      <w:t>telefonnr</w:t>
    </w:r>
    <w:proofErr w:type="spellEnd"/>
  </w:p>
  <w:p w:rsidR="002447D5" w:rsidRDefault="002447D5" w:rsidP="002447D5">
    <w:pPr>
      <w:pStyle w:val="Sidfot"/>
    </w:pPr>
  </w:p>
  <w:p w:rsidR="002447D5" w:rsidRDefault="002447D5" w:rsidP="002447D5">
    <w:pPr>
      <w:pStyle w:val="Sidfot"/>
    </w:pPr>
    <w:r w:rsidRPr="00F57001">
      <w:t xml:space="preserve">Sida </w:t>
    </w:r>
    <w:r w:rsidRPr="00F57001">
      <w:rPr>
        <w:rStyle w:val="Sidnummer"/>
        <w:sz w:val="20"/>
      </w:rPr>
      <w:fldChar w:fldCharType="begin"/>
    </w:r>
    <w:r w:rsidRPr="00F57001">
      <w:rPr>
        <w:rStyle w:val="Sidnummer"/>
        <w:sz w:val="20"/>
      </w:rPr>
      <w:instrText xml:space="preserve"> PAGE </w:instrText>
    </w:r>
    <w:r w:rsidRPr="00F57001">
      <w:rPr>
        <w:rStyle w:val="Sidnummer"/>
        <w:sz w:val="20"/>
      </w:rPr>
      <w:fldChar w:fldCharType="separate"/>
    </w:r>
    <w:r w:rsidR="00221F97">
      <w:rPr>
        <w:rStyle w:val="Sidnummer"/>
        <w:noProof/>
        <w:sz w:val="20"/>
      </w:rPr>
      <w:t>1</w:t>
    </w:r>
    <w:r w:rsidRPr="00F57001">
      <w:rPr>
        <w:rStyle w:val="Sidnummer"/>
        <w:sz w:val="20"/>
      </w:rPr>
      <w:fldChar w:fldCharType="end"/>
    </w:r>
    <w:r w:rsidRPr="00F57001">
      <w:rPr>
        <w:rStyle w:val="Sidnummer"/>
        <w:sz w:val="20"/>
      </w:rPr>
      <w:t>(</w:t>
    </w:r>
    <w:r w:rsidRPr="00F57001">
      <w:rPr>
        <w:rStyle w:val="Sidnummer"/>
        <w:sz w:val="20"/>
      </w:rPr>
      <w:fldChar w:fldCharType="begin"/>
    </w:r>
    <w:r w:rsidRPr="00F57001">
      <w:rPr>
        <w:rStyle w:val="Sidnummer"/>
        <w:sz w:val="20"/>
      </w:rPr>
      <w:instrText xml:space="preserve"> NUMPAGES </w:instrText>
    </w:r>
    <w:r w:rsidRPr="00F57001">
      <w:rPr>
        <w:rStyle w:val="Sidnummer"/>
        <w:sz w:val="20"/>
      </w:rPr>
      <w:fldChar w:fldCharType="separate"/>
    </w:r>
    <w:r w:rsidR="00DE505E">
      <w:rPr>
        <w:rStyle w:val="Sidnummer"/>
        <w:noProof/>
        <w:sz w:val="20"/>
      </w:rPr>
      <w:t>1</w:t>
    </w:r>
    <w:r w:rsidRPr="00F57001">
      <w:rPr>
        <w:rStyle w:val="Sidnummer"/>
        <w:sz w:val="20"/>
      </w:rPr>
      <w:fldChar w:fldCharType="end"/>
    </w:r>
    <w:r>
      <w:rPr>
        <w:rStyle w:val="Sidnummer"/>
        <w:sz w:val="20"/>
      </w:rPr>
      <w:t>)</w:t>
    </w:r>
  </w:p>
  <w:p w:rsidR="002447D5" w:rsidRDefault="002447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5E" w:rsidRDefault="00DE505E" w:rsidP="00D35424">
      <w:r>
        <w:separator/>
      </w:r>
    </w:p>
    <w:p w:rsidR="00DE505E" w:rsidRDefault="00DE505E" w:rsidP="00D35424"/>
  </w:footnote>
  <w:footnote w:type="continuationSeparator" w:id="0">
    <w:p w:rsidR="00DE505E" w:rsidRDefault="00DE505E" w:rsidP="00D35424">
      <w:r>
        <w:continuationSeparator/>
      </w:r>
    </w:p>
    <w:p w:rsidR="00DE505E" w:rsidRDefault="00DE505E" w:rsidP="00D354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36" w:rsidRDefault="00DE505E" w:rsidP="00697116">
    <w:pPr>
      <w:pStyle w:val="Sidhuvud"/>
      <w:jc w:val="center"/>
    </w:pPr>
    <w:r>
      <w:rPr>
        <w:noProof/>
      </w:rPr>
      <w:drawing>
        <wp:anchor distT="0" distB="0" distL="114300" distR="114300" simplePos="0" relativeHeight="251657216" behindDoc="1" locked="0" layoutInCell="0" allowOverlap="0">
          <wp:simplePos x="0" y="0"/>
          <wp:positionH relativeFrom="page">
            <wp:posOffset>5210175</wp:posOffset>
          </wp:positionH>
          <wp:positionV relativeFrom="page">
            <wp:posOffset>360045</wp:posOffset>
          </wp:positionV>
          <wp:extent cx="1447165" cy="600710"/>
          <wp:effectExtent l="0" t="0" r="0" b="0"/>
          <wp:wrapTight wrapText="bothSides">
            <wp:wrapPolygon edited="0">
              <wp:start x="284" y="0"/>
              <wp:lineTo x="0" y="685"/>
              <wp:lineTo x="0" y="19865"/>
              <wp:lineTo x="569" y="21235"/>
              <wp:lineTo x="21041" y="21235"/>
              <wp:lineTo x="21325" y="19865"/>
              <wp:lineTo x="21325" y="2055"/>
              <wp:lineTo x="21041" y="0"/>
              <wp:lineTo x="284" y="0"/>
            </wp:wrapPolygon>
          </wp:wrapTight>
          <wp:docPr id="6"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0" allowOverlap="0">
          <wp:simplePos x="0" y="0"/>
          <wp:positionH relativeFrom="column">
            <wp:posOffset>0</wp:posOffset>
          </wp:positionH>
          <wp:positionV relativeFrom="page">
            <wp:posOffset>360045</wp:posOffset>
          </wp:positionV>
          <wp:extent cx="1029335" cy="554355"/>
          <wp:effectExtent l="0" t="0" r="0" b="0"/>
          <wp:wrapTight wrapText="bothSides">
            <wp:wrapPolygon edited="0">
              <wp:start x="0" y="0"/>
              <wp:lineTo x="0" y="20784"/>
              <wp:lineTo x="21187" y="20784"/>
              <wp:lineTo x="21187" y="0"/>
              <wp:lineTo x="0" y="0"/>
            </wp:wrapPolygon>
          </wp:wrapTight>
          <wp:docPr id="5" name="Bild 2" descr="Beskrivning: Greppa_NaÌˆringen_logotyp_CMYK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Greppa_NaÌˆringen_logotyp_CMYK_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536" w:rsidRDefault="00E85536" w:rsidP="00697116">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D5" w:rsidRDefault="00DE505E" w:rsidP="002447D5">
    <w:pPr>
      <w:pStyle w:val="Sidhuvud"/>
      <w:jc w:val="center"/>
    </w:pPr>
    <w:r>
      <w:rPr>
        <w:noProof/>
      </w:rPr>
      <w:drawing>
        <wp:anchor distT="0" distB="0" distL="114300" distR="114300" simplePos="0" relativeHeight="251659264" behindDoc="1" locked="0" layoutInCell="0" allowOverlap="0">
          <wp:simplePos x="0" y="0"/>
          <wp:positionH relativeFrom="page">
            <wp:posOffset>-1450340</wp:posOffset>
          </wp:positionH>
          <wp:positionV relativeFrom="page">
            <wp:posOffset>360045</wp:posOffset>
          </wp:positionV>
          <wp:extent cx="1447165" cy="600710"/>
          <wp:effectExtent l="0" t="0" r="0" b="0"/>
          <wp:wrapTight wrapText="bothSides">
            <wp:wrapPolygon edited="0">
              <wp:start x="284" y="0"/>
              <wp:lineTo x="0" y="685"/>
              <wp:lineTo x="0" y="19865"/>
              <wp:lineTo x="569" y="21235"/>
              <wp:lineTo x="21041" y="21235"/>
              <wp:lineTo x="21325" y="19865"/>
              <wp:lineTo x="21325" y="2055"/>
              <wp:lineTo x="21041" y="0"/>
              <wp:lineTo x="284" y="0"/>
            </wp:wrapPolygon>
          </wp:wrapTight>
          <wp:docPr id="4"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0" allowOverlap="0">
          <wp:simplePos x="0" y="0"/>
          <wp:positionH relativeFrom="column">
            <wp:posOffset>0</wp:posOffset>
          </wp:positionH>
          <wp:positionV relativeFrom="page">
            <wp:posOffset>360045</wp:posOffset>
          </wp:positionV>
          <wp:extent cx="1029335" cy="554355"/>
          <wp:effectExtent l="0" t="0" r="0" b="0"/>
          <wp:wrapTight wrapText="bothSides">
            <wp:wrapPolygon edited="0">
              <wp:start x="0" y="0"/>
              <wp:lineTo x="0" y="20784"/>
              <wp:lineTo x="21187" y="20784"/>
              <wp:lineTo x="21187" y="0"/>
              <wp:lineTo x="0" y="0"/>
            </wp:wrapPolygon>
          </wp:wrapTight>
          <wp:docPr id="1" name="Bild 2" descr="Beskrivning: Greppa_NaÌˆringen_logotyp_CMYK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Greppa_NaÌˆringen_logotyp_CMYK_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47D5" w:rsidRDefault="002447D5" w:rsidP="002447D5">
    <w:pPr>
      <w:pStyle w:val="Sidhuvud"/>
      <w:jc w:val="center"/>
    </w:pPr>
  </w:p>
  <w:p w:rsidR="002447D5" w:rsidRDefault="002447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3.6pt;height:26.5pt" o:bullet="t">
        <v:imagedata r:id="rId1" o:title="bla"/>
      </v:shape>
    </w:pict>
  </w:numPicBullet>
  <w:numPicBullet w:numPicBulletId="1">
    <w:pict>
      <v:shape id="_x0000_i1077" type="#_x0000_t75" style="width:13.6pt;height:26.5pt" o:bullet="t">
        <v:imagedata r:id="rId2" o:title="art77C9"/>
      </v:shape>
    </w:pict>
  </w:numPicBullet>
  <w:numPicBullet w:numPicBulletId="2">
    <w:pict>
      <v:shape id="_x0000_i1078" type="#_x0000_t75" style="width:13.6pt;height:26.5pt" o:bullet="t">
        <v:imagedata r:id="rId3" o:title="art77DA"/>
      </v:shape>
    </w:pict>
  </w:numPicBullet>
  <w:numPicBullet w:numPicBulletId="3">
    <w:pict>
      <v:shape id="_x0000_i1079" type="#_x0000_t75" style="width:13.6pt;height:26.5pt" o:bullet="t">
        <v:imagedata r:id="rId4" o:title="art77DB"/>
      </v:shape>
    </w:pict>
  </w:numPicBullet>
  <w:numPicBullet w:numPicBulletId="4">
    <w:pict>
      <v:shape id="_x0000_i1080" type="#_x0000_t75" style="width:13.6pt;height:26.5pt" o:bullet="t">
        <v:imagedata r:id="rId5" o:title="art77DC"/>
      </v:shape>
    </w:pict>
  </w:numPicBullet>
  <w:abstractNum w:abstractNumId="0" w15:restartNumberingAfterBreak="0">
    <w:nsid w:val="A91198C3"/>
    <w:multiLevelType w:val="hybridMultilevel"/>
    <w:tmpl w:val="BE626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558D7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46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BDA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A4CF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EE7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FA6DD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45EFE4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BF4D1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B86B1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17C39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8F2238"/>
    <w:multiLevelType w:val="hybridMultilevel"/>
    <w:tmpl w:val="9828BC7E"/>
    <w:lvl w:ilvl="0" w:tplc="A5F42166">
      <w:start w:val="1"/>
      <w:numFmt w:val="bullet"/>
      <w:pStyle w:val="PunktlistaGreppa"/>
      <w:lvlText w:val=""/>
      <w:lvlPicBulletId w:val="0"/>
      <w:lvlJc w:val="left"/>
      <w:pPr>
        <w:tabs>
          <w:tab w:val="num" w:pos="720"/>
        </w:tabs>
        <w:ind w:left="720" w:hanging="360"/>
      </w:pPr>
      <w:rPr>
        <w:rFonts w:ascii="Symbol" w:hAnsi="Symbol" w:hint="default"/>
      </w:rPr>
    </w:lvl>
    <w:lvl w:ilvl="1" w:tplc="0E60D208">
      <w:start w:val="1689"/>
      <w:numFmt w:val="bullet"/>
      <w:lvlText w:val=""/>
      <w:lvlPicBulletId w:val="1"/>
      <w:lvlJc w:val="left"/>
      <w:pPr>
        <w:tabs>
          <w:tab w:val="num" w:pos="1440"/>
        </w:tabs>
        <w:ind w:left="1440" w:hanging="360"/>
      </w:pPr>
      <w:rPr>
        <w:rFonts w:ascii="Symbol" w:hAnsi="Symbol" w:hint="default"/>
      </w:rPr>
    </w:lvl>
    <w:lvl w:ilvl="2" w:tplc="26E0E91E">
      <w:start w:val="1689"/>
      <w:numFmt w:val="bullet"/>
      <w:lvlText w:val=""/>
      <w:lvlPicBulletId w:val="2"/>
      <w:lvlJc w:val="left"/>
      <w:pPr>
        <w:tabs>
          <w:tab w:val="num" w:pos="2160"/>
        </w:tabs>
        <w:ind w:left="2160" w:hanging="360"/>
      </w:pPr>
      <w:rPr>
        <w:rFonts w:ascii="Symbol" w:hAnsi="Symbol" w:hint="default"/>
      </w:rPr>
    </w:lvl>
    <w:lvl w:ilvl="3" w:tplc="B97C667C">
      <w:start w:val="1689"/>
      <w:numFmt w:val="bullet"/>
      <w:lvlText w:val=""/>
      <w:lvlPicBulletId w:val="3"/>
      <w:lvlJc w:val="left"/>
      <w:pPr>
        <w:tabs>
          <w:tab w:val="num" w:pos="2880"/>
        </w:tabs>
        <w:ind w:left="2880" w:hanging="360"/>
      </w:pPr>
      <w:rPr>
        <w:rFonts w:ascii="Symbol" w:hAnsi="Symbol" w:hint="default"/>
      </w:rPr>
    </w:lvl>
    <w:lvl w:ilvl="4" w:tplc="0E900E56">
      <w:start w:val="1689"/>
      <w:numFmt w:val="bullet"/>
      <w:lvlText w:val=""/>
      <w:lvlPicBulletId w:val="4"/>
      <w:lvlJc w:val="left"/>
      <w:pPr>
        <w:tabs>
          <w:tab w:val="num" w:pos="3600"/>
        </w:tabs>
        <w:ind w:left="3600" w:hanging="360"/>
      </w:pPr>
      <w:rPr>
        <w:rFonts w:ascii="Symbol" w:hAnsi="Symbol" w:hint="default"/>
      </w:rPr>
    </w:lvl>
    <w:lvl w:ilvl="5" w:tplc="5B70583C">
      <w:start w:val="1"/>
      <w:numFmt w:val="bullet"/>
      <w:lvlText w:val=""/>
      <w:lvlPicBulletId w:val="0"/>
      <w:lvlJc w:val="left"/>
      <w:pPr>
        <w:tabs>
          <w:tab w:val="num" w:pos="4320"/>
        </w:tabs>
        <w:ind w:left="4320" w:hanging="360"/>
      </w:pPr>
      <w:rPr>
        <w:rFonts w:ascii="Symbol" w:hAnsi="Symbol" w:hint="default"/>
      </w:rPr>
    </w:lvl>
    <w:lvl w:ilvl="6" w:tplc="68EEE09A">
      <w:start w:val="1"/>
      <w:numFmt w:val="bullet"/>
      <w:lvlText w:val=""/>
      <w:lvlPicBulletId w:val="0"/>
      <w:lvlJc w:val="left"/>
      <w:pPr>
        <w:tabs>
          <w:tab w:val="num" w:pos="5040"/>
        </w:tabs>
        <w:ind w:left="5040" w:hanging="360"/>
      </w:pPr>
      <w:rPr>
        <w:rFonts w:ascii="Symbol" w:hAnsi="Symbol" w:hint="default"/>
      </w:rPr>
    </w:lvl>
    <w:lvl w:ilvl="7" w:tplc="F6E4375A">
      <w:start w:val="1"/>
      <w:numFmt w:val="bullet"/>
      <w:lvlText w:val=""/>
      <w:lvlPicBulletId w:val="0"/>
      <w:lvlJc w:val="left"/>
      <w:pPr>
        <w:tabs>
          <w:tab w:val="num" w:pos="5760"/>
        </w:tabs>
        <w:ind w:left="5760" w:hanging="360"/>
      </w:pPr>
      <w:rPr>
        <w:rFonts w:ascii="Symbol" w:hAnsi="Symbol" w:hint="default"/>
      </w:rPr>
    </w:lvl>
    <w:lvl w:ilvl="8" w:tplc="F1FC006C">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0EFE693A"/>
    <w:multiLevelType w:val="hybridMultilevel"/>
    <w:tmpl w:val="3C90BFC0"/>
    <w:lvl w:ilvl="0" w:tplc="041D0007">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E3E06"/>
    <w:multiLevelType w:val="hybridMultilevel"/>
    <w:tmpl w:val="4B0C5D3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239E14D4"/>
    <w:multiLevelType w:val="hybridMultilevel"/>
    <w:tmpl w:val="7DCC76E2"/>
    <w:lvl w:ilvl="0" w:tplc="041D000F">
      <w:start w:val="1"/>
      <w:numFmt w:val="decimal"/>
      <w:lvlText w:val="%1."/>
      <w:lvlJc w:val="left"/>
      <w:pPr>
        <w:tabs>
          <w:tab w:val="num" w:pos="720"/>
        </w:tabs>
        <w:ind w:left="720" w:hanging="360"/>
      </w:pPr>
      <w:rPr>
        <w:rFonts w:hint="default"/>
      </w:rPr>
    </w:lvl>
    <w:lvl w:ilvl="1" w:tplc="0E60D208">
      <w:start w:val="1689"/>
      <w:numFmt w:val="bullet"/>
      <w:lvlText w:val=""/>
      <w:lvlPicBulletId w:val="1"/>
      <w:lvlJc w:val="left"/>
      <w:pPr>
        <w:tabs>
          <w:tab w:val="num" w:pos="1440"/>
        </w:tabs>
        <w:ind w:left="1440" w:hanging="360"/>
      </w:pPr>
      <w:rPr>
        <w:rFonts w:ascii="Symbol" w:hAnsi="Symbol" w:hint="default"/>
      </w:rPr>
    </w:lvl>
    <w:lvl w:ilvl="2" w:tplc="26E0E91E">
      <w:start w:val="1689"/>
      <w:numFmt w:val="bullet"/>
      <w:lvlText w:val=""/>
      <w:lvlPicBulletId w:val="2"/>
      <w:lvlJc w:val="left"/>
      <w:pPr>
        <w:tabs>
          <w:tab w:val="num" w:pos="2160"/>
        </w:tabs>
        <w:ind w:left="2160" w:hanging="360"/>
      </w:pPr>
      <w:rPr>
        <w:rFonts w:ascii="Symbol" w:hAnsi="Symbol" w:hint="default"/>
      </w:rPr>
    </w:lvl>
    <w:lvl w:ilvl="3" w:tplc="B97C667C">
      <w:start w:val="1689"/>
      <w:numFmt w:val="bullet"/>
      <w:lvlText w:val=""/>
      <w:lvlPicBulletId w:val="3"/>
      <w:lvlJc w:val="left"/>
      <w:pPr>
        <w:tabs>
          <w:tab w:val="num" w:pos="2880"/>
        </w:tabs>
        <w:ind w:left="2880" w:hanging="360"/>
      </w:pPr>
      <w:rPr>
        <w:rFonts w:ascii="Symbol" w:hAnsi="Symbol" w:hint="default"/>
      </w:rPr>
    </w:lvl>
    <w:lvl w:ilvl="4" w:tplc="0E900E56">
      <w:start w:val="1689"/>
      <w:numFmt w:val="bullet"/>
      <w:lvlText w:val=""/>
      <w:lvlPicBulletId w:val="4"/>
      <w:lvlJc w:val="left"/>
      <w:pPr>
        <w:tabs>
          <w:tab w:val="num" w:pos="3600"/>
        </w:tabs>
        <w:ind w:left="3600" w:hanging="360"/>
      </w:pPr>
      <w:rPr>
        <w:rFonts w:ascii="Symbol" w:hAnsi="Symbol" w:hint="default"/>
      </w:rPr>
    </w:lvl>
    <w:lvl w:ilvl="5" w:tplc="5B70583C">
      <w:start w:val="1"/>
      <w:numFmt w:val="bullet"/>
      <w:lvlText w:val=""/>
      <w:lvlPicBulletId w:val="0"/>
      <w:lvlJc w:val="left"/>
      <w:pPr>
        <w:tabs>
          <w:tab w:val="num" w:pos="4320"/>
        </w:tabs>
        <w:ind w:left="4320" w:hanging="360"/>
      </w:pPr>
      <w:rPr>
        <w:rFonts w:ascii="Symbol" w:hAnsi="Symbol" w:hint="default"/>
      </w:rPr>
    </w:lvl>
    <w:lvl w:ilvl="6" w:tplc="68EEE09A">
      <w:start w:val="1"/>
      <w:numFmt w:val="bullet"/>
      <w:lvlText w:val=""/>
      <w:lvlPicBulletId w:val="0"/>
      <w:lvlJc w:val="left"/>
      <w:pPr>
        <w:tabs>
          <w:tab w:val="num" w:pos="5040"/>
        </w:tabs>
        <w:ind w:left="5040" w:hanging="360"/>
      </w:pPr>
      <w:rPr>
        <w:rFonts w:ascii="Symbol" w:hAnsi="Symbol" w:hint="default"/>
      </w:rPr>
    </w:lvl>
    <w:lvl w:ilvl="7" w:tplc="F6E4375A">
      <w:start w:val="1"/>
      <w:numFmt w:val="bullet"/>
      <w:lvlText w:val=""/>
      <w:lvlPicBulletId w:val="0"/>
      <w:lvlJc w:val="left"/>
      <w:pPr>
        <w:tabs>
          <w:tab w:val="num" w:pos="5760"/>
        </w:tabs>
        <w:ind w:left="5760" w:hanging="360"/>
      </w:pPr>
      <w:rPr>
        <w:rFonts w:ascii="Symbol" w:hAnsi="Symbol" w:hint="default"/>
      </w:rPr>
    </w:lvl>
    <w:lvl w:ilvl="8" w:tplc="F1FC006C">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29240399"/>
    <w:multiLevelType w:val="hybridMultilevel"/>
    <w:tmpl w:val="52AE7616"/>
    <w:lvl w:ilvl="0" w:tplc="AA54D08E">
      <w:start w:val="1"/>
      <w:numFmt w:val="bullet"/>
      <w:lvlText w:val="›"/>
      <w:lvlJc w:val="left"/>
      <w:pPr>
        <w:tabs>
          <w:tab w:val="num" w:pos="360"/>
        </w:tabs>
        <w:ind w:left="360" w:hanging="360"/>
      </w:pPr>
      <w:rPr>
        <w:rFonts w:ascii="Times New Roman" w:hAnsi="Times New Roman" w:cs="Times New Roman" w:hint="default"/>
        <w:b/>
        <w:i w:val="0"/>
        <w:color w:val="0070C0"/>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9B07258"/>
    <w:multiLevelType w:val="hybridMultilevel"/>
    <w:tmpl w:val="D79C20B4"/>
    <w:lvl w:ilvl="0" w:tplc="F0CC674E">
      <w:start w:val="1"/>
      <w:numFmt w:val="bullet"/>
      <w:lvlText w:val="&gt;"/>
      <w:lvlJc w:val="left"/>
      <w:pPr>
        <w:tabs>
          <w:tab w:val="num" w:pos="360"/>
        </w:tabs>
        <w:ind w:left="360" w:hanging="360"/>
      </w:pPr>
      <w:rPr>
        <w:rFonts w:ascii="Times New Roman" w:hAnsi="Times New Roman" w:cs="Times New Roman"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D64E70"/>
    <w:multiLevelType w:val="hybridMultilevel"/>
    <w:tmpl w:val="B4C6ADC0"/>
    <w:lvl w:ilvl="0" w:tplc="F0CC674E">
      <w:start w:val="1"/>
      <w:numFmt w:val="bullet"/>
      <w:lvlText w:val="&gt;"/>
      <w:lvlJc w:val="left"/>
      <w:pPr>
        <w:tabs>
          <w:tab w:val="num" w:pos="360"/>
        </w:tabs>
        <w:ind w:left="360" w:hanging="360"/>
      </w:pPr>
      <w:rPr>
        <w:rFonts w:ascii="Times New Roman" w:hAnsi="Times New Roman" w:cs="Times New Roman"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D9A16A5"/>
    <w:multiLevelType w:val="hybridMultilevel"/>
    <w:tmpl w:val="0EBC84C8"/>
    <w:lvl w:ilvl="0" w:tplc="57048AA2">
      <w:start w:val="24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1D6C88"/>
    <w:multiLevelType w:val="hybridMultilevel"/>
    <w:tmpl w:val="E82A4E4C"/>
    <w:lvl w:ilvl="0" w:tplc="B188528E">
      <w:start w:val="1"/>
      <w:numFmt w:val="bullet"/>
      <w:lvlText w:val="&gt;"/>
      <w:lvlJc w:val="left"/>
      <w:pPr>
        <w:tabs>
          <w:tab w:val="num" w:pos="360"/>
        </w:tabs>
        <w:ind w:left="360" w:hanging="360"/>
      </w:pPr>
      <w:rPr>
        <w:rFonts w:ascii="Times New Roman" w:hAnsi="Times New Roman" w:cs="Times New Roman" w:hint="default"/>
        <w:b/>
        <w:i w:val="0"/>
        <w:color w:val="0070C0"/>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701306"/>
    <w:multiLevelType w:val="multilevel"/>
    <w:tmpl w:val="1C34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C3F65"/>
    <w:multiLevelType w:val="hybridMultilevel"/>
    <w:tmpl w:val="F20D8F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C5471A6"/>
    <w:multiLevelType w:val="hybridMultilevel"/>
    <w:tmpl w:val="F7DA25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B2A71"/>
    <w:multiLevelType w:val="hybridMultilevel"/>
    <w:tmpl w:val="D81EAD72"/>
    <w:lvl w:ilvl="0" w:tplc="FFFFFFFF">
      <w:start w:val="1"/>
      <w:numFmt w:val="bullet"/>
      <w:lvlText w:val="•"/>
      <w:lvlJc w:val="left"/>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B47E32"/>
    <w:multiLevelType w:val="hybridMultilevel"/>
    <w:tmpl w:val="56207590"/>
    <w:lvl w:ilvl="0" w:tplc="F0CC674E">
      <w:start w:val="1"/>
      <w:numFmt w:val="bullet"/>
      <w:lvlText w:val="&gt;"/>
      <w:lvlJc w:val="left"/>
      <w:pPr>
        <w:tabs>
          <w:tab w:val="num" w:pos="360"/>
        </w:tabs>
        <w:ind w:left="360" w:hanging="360"/>
      </w:pPr>
      <w:rPr>
        <w:rFonts w:ascii="Times New Roman" w:hAnsi="Times New Roman" w:cs="Times New Roman" w:hint="default"/>
        <w:color w:val="0070C0"/>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2002FA"/>
    <w:multiLevelType w:val="hybridMultilevel"/>
    <w:tmpl w:val="43A0CB54"/>
    <w:lvl w:ilvl="0" w:tplc="CF42AA48">
      <w:start w:val="1"/>
      <w:numFmt w:val="bullet"/>
      <w:lvlText w:val=""/>
      <w:lvlPicBulletId w:val="0"/>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1075B8E"/>
    <w:multiLevelType w:val="hybridMultilevel"/>
    <w:tmpl w:val="49384ECC"/>
    <w:lvl w:ilvl="0" w:tplc="041D000F">
      <w:start w:val="1"/>
      <w:numFmt w:val="decimal"/>
      <w:lvlText w:val="%1."/>
      <w:lvlJc w:val="left"/>
      <w:pPr>
        <w:ind w:left="1287" w:hanging="360"/>
      </w:pPr>
    </w:lvl>
    <w:lvl w:ilvl="1" w:tplc="041D0019" w:tentative="1">
      <w:start w:val="1"/>
      <w:numFmt w:val="lowerLetter"/>
      <w:lvlText w:val="%2."/>
      <w:lvlJc w:val="left"/>
      <w:pPr>
        <w:ind w:left="2007" w:hanging="360"/>
      </w:pPr>
    </w:lvl>
    <w:lvl w:ilvl="2" w:tplc="041D001B" w:tentative="1">
      <w:start w:val="1"/>
      <w:numFmt w:val="lowerRoman"/>
      <w:lvlText w:val="%3."/>
      <w:lvlJc w:val="right"/>
      <w:pPr>
        <w:ind w:left="2727" w:hanging="180"/>
      </w:pPr>
    </w:lvl>
    <w:lvl w:ilvl="3" w:tplc="041D000F" w:tentative="1">
      <w:start w:val="1"/>
      <w:numFmt w:val="decimal"/>
      <w:lvlText w:val="%4."/>
      <w:lvlJc w:val="left"/>
      <w:pPr>
        <w:ind w:left="3447" w:hanging="360"/>
      </w:pPr>
    </w:lvl>
    <w:lvl w:ilvl="4" w:tplc="041D0019" w:tentative="1">
      <w:start w:val="1"/>
      <w:numFmt w:val="lowerLetter"/>
      <w:lvlText w:val="%5."/>
      <w:lvlJc w:val="left"/>
      <w:pPr>
        <w:ind w:left="4167" w:hanging="360"/>
      </w:pPr>
    </w:lvl>
    <w:lvl w:ilvl="5" w:tplc="041D001B" w:tentative="1">
      <w:start w:val="1"/>
      <w:numFmt w:val="lowerRoman"/>
      <w:lvlText w:val="%6."/>
      <w:lvlJc w:val="right"/>
      <w:pPr>
        <w:ind w:left="4887" w:hanging="180"/>
      </w:pPr>
    </w:lvl>
    <w:lvl w:ilvl="6" w:tplc="041D000F" w:tentative="1">
      <w:start w:val="1"/>
      <w:numFmt w:val="decimal"/>
      <w:lvlText w:val="%7."/>
      <w:lvlJc w:val="left"/>
      <w:pPr>
        <w:ind w:left="5607" w:hanging="360"/>
      </w:pPr>
    </w:lvl>
    <w:lvl w:ilvl="7" w:tplc="041D0019" w:tentative="1">
      <w:start w:val="1"/>
      <w:numFmt w:val="lowerLetter"/>
      <w:lvlText w:val="%8."/>
      <w:lvlJc w:val="left"/>
      <w:pPr>
        <w:ind w:left="6327" w:hanging="360"/>
      </w:pPr>
    </w:lvl>
    <w:lvl w:ilvl="8" w:tplc="041D001B" w:tentative="1">
      <w:start w:val="1"/>
      <w:numFmt w:val="lowerRoman"/>
      <w:lvlText w:val="%9."/>
      <w:lvlJc w:val="right"/>
      <w:pPr>
        <w:ind w:left="7047" w:hanging="180"/>
      </w:pPr>
    </w:lvl>
  </w:abstractNum>
  <w:abstractNum w:abstractNumId="27" w15:restartNumberingAfterBreak="0">
    <w:nsid w:val="7C1C11E4"/>
    <w:multiLevelType w:val="hybridMultilevel"/>
    <w:tmpl w:val="3AD44B4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C8845BE"/>
    <w:multiLevelType w:val="hybridMultilevel"/>
    <w:tmpl w:val="5908F60C"/>
    <w:lvl w:ilvl="0" w:tplc="AA7C0368">
      <w:start w:val="1"/>
      <w:numFmt w:val="bullet"/>
      <w:lvlText w:val="›"/>
      <w:lvlJc w:val="left"/>
      <w:pPr>
        <w:tabs>
          <w:tab w:val="num" w:pos="360"/>
        </w:tabs>
        <w:ind w:left="360" w:hanging="360"/>
      </w:pPr>
      <w:rPr>
        <w:rFonts w:ascii="Times New Roman" w:hAnsi="Times New Roman" w:cs="Times New Roman" w:hint="default"/>
        <w:b/>
        <w:i w:val="0"/>
        <w:color w:val="0070C0"/>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19019E"/>
    <w:multiLevelType w:val="hybridMultilevel"/>
    <w:tmpl w:val="BA3E80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9"/>
  </w:num>
  <w:num w:numId="4">
    <w:abstractNumId w:val="22"/>
  </w:num>
  <w:num w:numId="5">
    <w:abstractNumId w:val="27"/>
  </w:num>
  <w:num w:numId="6">
    <w:abstractNumId w:val="13"/>
  </w:num>
  <w:num w:numId="7">
    <w:abstractNumId w:val="24"/>
  </w:num>
  <w:num w:numId="8">
    <w:abstractNumId w:val="17"/>
  </w:num>
  <w:num w:numId="9">
    <w:abstractNumId w:val="16"/>
  </w:num>
  <w:num w:numId="10">
    <w:abstractNumId w:val="19"/>
  </w:num>
  <w:num w:numId="11">
    <w:abstractNumId w:val="28"/>
  </w:num>
  <w:num w:numId="12">
    <w:abstractNumId w:val="15"/>
  </w:num>
  <w:num w:numId="13">
    <w:abstractNumId w:val="25"/>
  </w:num>
  <w:num w:numId="14">
    <w:abstractNumId w:val="11"/>
  </w:num>
  <w:num w:numId="15">
    <w:abstractNumId w:val="9"/>
  </w:num>
  <w:num w:numId="16">
    <w:abstractNumId w:val="4"/>
  </w:num>
  <w:num w:numId="17">
    <w:abstractNumId w:val="3"/>
  </w:num>
  <w:num w:numId="18">
    <w:abstractNumId w:val="2"/>
  </w:num>
  <w:num w:numId="19">
    <w:abstractNumId w:val="1"/>
  </w:num>
  <w:num w:numId="20">
    <w:abstractNumId w:val="10"/>
  </w:num>
  <w:num w:numId="21">
    <w:abstractNumId w:val="8"/>
  </w:num>
  <w:num w:numId="22">
    <w:abstractNumId w:val="7"/>
  </w:num>
  <w:num w:numId="23">
    <w:abstractNumId w:val="6"/>
  </w:num>
  <w:num w:numId="24">
    <w:abstractNumId w:val="5"/>
  </w:num>
  <w:num w:numId="25">
    <w:abstractNumId w:val="0"/>
  </w:num>
  <w:num w:numId="26">
    <w:abstractNumId w:val="21"/>
  </w:num>
  <w:num w:numId="27">
    <w:abstractNumId w:val="23"/>
  </w:num>
  <w:num w:numId="28">
    <w:abstractNumId w:val="20"/>
  </w:num>
  <w:num w:numId="29">
    <w:abstractNumId w:val="2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5E"/>
    <w:rsid w:val="00055DB5"/>
    <w:rsid w:val="00066D64"/>
    <w:rsid w:val="0007158A"/>
    <w:rsid w:val="00072083"/>
    <w:rsid w:val="00106045"/>
    <w:rsid w:val="00113465"/>
    <w:rsid w:val="0012744D"/>
    <w:rsid w:val="00181918"/>
    <w:rsid w:val="001D5A64"/>
    <w:rsid w:val="001D5E9C"/>
    <w:rsid w:val="001E7452"/>
    <w:rsid w:val="00221F97"/>
    <w:rsid w:val="00231990"/>
    <w:rsid w:val="002447D5"/>
    <w:rsid w:val="0029223C"/>
    <w:rsid w:val="002A0119"/>
    <w:rsid w:val="00347A85"/>
    <w:rsid w:val="00351F19"/>
    <w:rsid w:val="00386671"/>
    <w:rsid w:val="003B3C08"/>
    <w:rsid w:val="003F2407"/>
    <w:rsid w:val="004208AB"/>
    <w:rsid w:val="00433DA3"/>
    <w:rsid w:val="004A0EA8"/>
    <w:rsid w:val="004A4B7E"/>
    <w:rsid w:val="004C3DE8"/>
    <w:rsid w:val="004D30B7"/>
    <w:rsid w:val="0053288D"/>
    <w:rsid w:val="0058697B"/>
    <w:rsid w:val="0059753A"/>
    <w:rsid w:val="005A39BE"/>
    <w:rsid w:val="005C434C"/>
    <w:rsid w:val="005E50C2"/>
    <w:rsid w:val="005F7091"/>
    <w:rsid w:val="006079B4"/>
    <w:rsid w:val="0068265D"/>
    <w:rsid w:val="00697116"/>
    <w:rsid w:val="00704C2B"/>
    <w:rsid w:val="007561EB"/>
    <w:rsid w:val="007819D0"/>
    <w:rsid w:val="007B7FEC"/>
    <w:rsid w:val="00801C47"/>
    <w:rsid w:val="00812972"/>
    <w:rsid w:val="008443E7"/>
    <w:rsid w:val="00861A09"/>
    <w:rsid w:val="008A791D"/>
    <w:rsid w:val="008E6583"/>
    <w:rsid w:val="008F3B84"/>
    <w:rsid w:val="0093015E"/>
    <w:rsid w:val="009368F8"/>
    <w:rsid w:val="00966F7F"/>
    <w:rsid w:val="009A2429"/>
    <w:rsid w:val="009C0A31"/>
    <w:rsid w:val="009E1C7D"/>
    <w:rsid w:val="009E40A7"/>
    <w:rsid w:val="009F7B25"/>
    <w:rsid w:val="00A128E7"/>
    <w:rsid w:val="00A7147A"/>
    <w:rsid w:val="00A74E52"/>
    <w:rsid w:val="00AA7F5C"/>
    <w:rsid w:val="00AB127C"/>
    <w:rsid w:val="00AB50B3"/>
    <w:rsid w:val="00B06528"/>
    <w:rsid w:val="00B26C4B"/>
    <w:rsid w:val="00B74DDD"/>
    <w:rsid w:val="00BA3718"/>
    <w:rsid w:val="00BA5936"/>
    <w:rsid w:val="00BB7DEC"/>
    <w:rsid w:val="00BE21F2"/>
    <w:rsid w:val="00BE7B84"/>
    <w:rsid w:val="00C12808"/>
    <w:rsid w:val="00C13358"/>
    <w:rsid w:val="00C778B0"/>
    <w:rsid w:val="00CC5877"/>
    <w:rsid w:val="00D15B15"/>
    <w:rsid w:val="00D35424"/>
    <w:rsid w:val="00D71870"/>
    <w:rsid w:val="00D907CF"/>
    <w:rsid w:val="00D92816"/>
    <w:rsid w:val="00DB3A53"/>
    <w:rsid w:val="00DD56F4"/>
    <w:rsid w:val="00DD6F2C"/>
    <w:rsid w:val="00DE505E"/>
    <w:rsid w:val="00E21A9F"/>
    <w:rsid w:val="00E50B11"/>
    <w:rsid w:val="00E50CF2"/>
    <w:rsid w:val="00E85536"/>
    <w:rsid w:val="00F44873"/>
    <w:rsid w:val="00F535C2"/>
    <w:rsid w:val="00F5553E"/>
    <w:rsid w:val="00F653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20827"/>
  <w15:chartTrackingRefBased/>
  <w15:docId w15:val="{7A1F57CA-5485-40E1-92C6-EF6EF85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583"/>
    <w:rPr>
      <w:rFonts w:ascii="Garamond" w:hAnsi="Garamond"/>
      <w:sz w:val="24"/>
      <w:szCs w:val="24"/>
    </w:rPr>
  </w:style>
  <w:style w:type="paragraph" w:styleId="Rubrik1">
    <w:name w:val="heading 1"/>
    <w:basedOn w:val="Normal"/>
    <w:next w:val="Normal"/>
    <w:link w:val="Rubrik1Char"/>
    <w:qFormat/>
    <w:rsid w:val="00072083"/>
    <w:pPr>
      <w:keepNext/>
      <w:spacing w:before="240" w:after="120"/>
      <w:outlineLvl w:val="0"/>
    </w:pPr>
    <w:rPr>
      <w:rFonts w:ascii="Arial" w:hAnsi="Arial"/>
      <w:bCs/>
      <w:kern w:val="32"/>
      <w:sz w:val="32"/>
      <w:szCs w:val="32"/>
    </w:rPr>
  </w:style>
  <w:style w:type="paragraph" w:styleId="Rubrik2">
    <w:name w:val="heading 2"/>
    <w:basedOn w:val="Normal"/>
    <w:next w:val="Normal"/>
    <w:link w:val="Rubrik2Char"/>
    <w:qFormat/>
    <w:rsid w:val="00072083"/>
    <w:pPr>
      <w:spacing w:before="120" w:after="120"/>
      <w:outlineLvl w:val="1"/>
    </w:pPr>
    <w:rPr>
      <w:rFonts w:ascii="Helvetica" w:hAnsi="Helvetica"/>
      <w:i/>
      <w:sz w:val="28"/>
    </w:rPr>
  </w:style>
  <w:style w:type="paragraph" w:styleId="Rubrik3">
    <w:name w:val="heading 3"/>
    <w:basedOn w:val="Normal"/>
    <w:next w:val="Normal"/>
    <w:qFormat/>
    <w:rsid w:val="00072083"/>
    <w:pPr>
      <w:keepNext/>
      <w:tabs>
        <w:tab w:val="left" w:pos="5103"/>
      </w:tabs>
      <w:spacing w:before="120" w:after="60"/>
      <w:outlineLvl w:val="2"/>
    </w:pPr>
    <w:rPr>
      <w:rFonts w:ascii="Helvetica" w:hAnsi="Helvetica" w:cs="Arial"/>
      <w:bCs/>
      <w:i/>
      <w:szCs w:val="26"/>
    </w:rPr>
  </w:style>
  <w:style w:type="paragraph" w:styleId="Rubrik4">
    <w:name w:val="heading 4"/>
    <w:basedOn w:val="Normal"/>
    <w:next w:val="Normal"/>
    <w:link w:val="Rubrik4Char"/>
    <w:unhideWhenUsed/>
    <w:qFormat/>
    <w:rsid w:val="008E6583"/>
    <w:pPr>
      <w:keepNext/>
      <w:keepLines/>
      <w:spacing w:before="200"/>
      <w:outlineLvl w:val="3"/>
    </w:pPr>
    <w:rPr>
      <w:rFonts w:ascii="Helvetica" w:hAnsi="Helvetica"/>
      <w:bCs/>
      <w:iCs/>
    </w:rPr>
  </w:style>
  <w:style w:type="paragraph" w:styleId="Rubrik5">
    <w:name w:val="heading 5"/>
    <w:basedOn w:val="Default"/>
    <w:next w:val="Default"/>
    <w:qFormat/>
    <w:rsid w:val="008E6583"/>
    <w:pPr>
      <w:outlineLvl w:val="4"/>
    </w:pPr>
    <w:rPr>
      <w:rFonts w:ascii="Garamond" w:hAnsi="Garamond"/>
      <w:color w:val="auto"/>
    </w:rPr>
  </w:style>
  <w:style w:type="paragraph" w:styleId="Rubrik6">
    <w:name w:val="heading 6"/>
    <w:basedOn w:val="Normal"/>
    <w:next w:val="Normal"/>
    <w:qFormat/>
    <w:rsid w:val="00B74DDD"/>
    <w:pPr>
      <w:spacing w:before="240" w:after="60"/>
      <w:outlineLvl w:val="5"/>
    </w:pPr>
    <w:rPr>
      <w:b/>
      <w:bCs/>
      <w:sz w:val="22"/>
      <w:szCs w:val="22"/>
    </w:rPr>
  </w:style>
  <w:style w:type="paragraph" w:styleId="Rubrik7">
    <w:name w:val="heading 7"/>
    <w:aliases w:val="Tabell2"/>
    <w:basedOn w:val="Default"/>
    <w:next w:val="Default"/>
    <w:qFormat/>
    <w:rsid w:val="007561EB"/>
    <w:pPr>
      <w:outlineLvl w:val="6"/>
    </w:pPr>
    <w:rPr>
      <w:rFonts w:ascii="Helvetica" w:hAnsi="Helvetica"/>
      <w:color w:val="auto"/>
      <w:sz w:val="22"/>
    </w:rPr>
  </w:style>
  <w:style w:type="paragraph" w:styleId="Rubrik8">
    <w:name w:val="heading 8"/>
    <w:aliases w:val="Tabell1"/>
    <w:basedOn w:val="Default"/>
    <w:next w:val="Default"/>
    <w:link w:val="Rubrik8Char"/>
    <w:qFormat/>
    <w:rsid w:val="007561EB"/>
    <w:pPr>
      <w:outlineLvl w:val="7"/>
    </w:pPr>
    <w:rPr>
      <w:rFonts w:ascii="Helvetica" w:hAnsi="Helvetica"/>
      <w:b/>
      <w:color w:val="auto"/>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link w:val="DefaultChar"/>
    <w:rsid w:val="00231990"/>
    <w:pPr>
      <w:autoSpaceDE w:val="0"/>
      <w:autoSpaceDN w:val="0"/>
      <w:adjustRightInd w:val="0"/>
    </w:pPr>
    <w:rPr>
      <w:color w:val="000000"/>
      <w:sz w:val="24"/>
      <w:szCs w:val="24"/>
    </w:rPr>
  </w:style>
  <w:style w:type="paragraph" w:styleId="Brdtextmedindrag2">
    <w:name w:val="Body Text Indent 2"/>
    <w:basedOn w:val="Default"/>
    <w:next w:val="Default"/>
    <w:rsid w:val="00231990"/>
    <w:rPr>
      <w:color w:val="auto"/>
    </w:rPr>
  </w:style>
  <w:style w:type="paragraph" w:styleId="Brdtext">
    <w:name w:val="Body Text"/>
    <w:basedOn w:val="Default"/>
    <w:next w:val="Default"/>
    <w:link w:val="BrdtextChar"/>
    <w:rsid w:val="00231990"/>
    <w:rPr>
      <w:color w:val="auto"/>
    </w:rPr>
  </w:style>
  <w:style w:type="paragraph" w:styleId="Sidhuvud">
    <w:name w:val="header"/>
    <w:basedOn w:val="Normal"/>
    <w:rsid w:val="00BA3718"/>
    <w:pPr>
      <w:tabs>
        <w:tab w:val="center" w:pos="4536"/>
        <w:tab w:val="right" w:pos="9072"/>
      </w:tabs>
    </w:pPr>
  </w:style>
  <w:style w:type="paragraph" w:styleId="Sidfot">
    <w:name w:val="footer"/>
    <w:basedOn w:val="Normal"/>
    <w:rsid w:val="00BA3718"/>
    <w:pPr>
      <w:tabs>
        <w:tab w:val="center" w:pos="4536"/>
        <w:tab w:val="right" w:pos="9072"/>
      </w:tabs>
    </w:pPr>
  </w:style>
  <w:style w:type="paragraph" w:customStyle="1" w:styleId="Pa1">
    <w:name w:val="Pa1"/>
    <w:basedOn w:val="Normal"/>
    <w:next w:val="Normal"/>
    <w:rsid w:val="00BA3718"/>
    <w:pPr>
      <w:widowControl w:val="0"/>
      <w:autoSpaceDE w:val="0"/>
      <w:autoSpaceDN w:val="0"/>
      <w:adjustRightInd w:val="0"/>
      <w:spacing w:line="241" w:lineRule="atLeast"/>
    </w:pPr>
    <w:rPr>
      <w:lang w:bidi="sv-SE"/>
    </w:rPr>
  </w:style>
  <w:style w:type="character" w:styleId="Sidnummer">
    <w:name w:val="page number"/>
    <w:basedOn w:val="Standardstycketeckensnitt"/>
    <w:rsid w:val="00BA3718"/>
  </w:style>
  <w:style w:type="paragraph" w:styleId="Brdtext3">
    <w:name w:val="Body Text 3"/>
    <w:basedOn w:val="Normal"/>
    <w:rsid w:val="009F7B25"/>
    <w:pPr>
      <w:spacing w:after="120"/>
    </w:pPr>
    <w:rPr>
      <w:sz w:val="16"/>
      <w:szCs w:val="16"/>
    </w:rPr>
  </w:style>
  <w:style w:type="table" w:styleId="Tabellrutnt">
    <w:name w:val="Table Grid"/>
    <w:basedOn w:val="Normaltabell"/>
    <w:rsid w:val="009F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704C2B"/>
    <w:rPr>
      <w:rFonts w:ascii="Tahoma" w:hAnsi="Tahoma" w:cs="Tahoma"/>
      <w:sz w:val="16"/>
      <w:szCs w:val="16"/>
    </w:rPr>
  </w:style>
  <w:style w:type="paragraph" w:styleId="Rubrik">
    <w:name w:val="Title"/>
    <w:basedOn w:val="Normal"/>
    <w:next w:val="Normal"/>
    <w:link w:val="RubrikChar"/>
    <w:qFormat/>
    <w:rsid w:val="005C434C"/>
    <w:pPr>
      <w:spacing w:before="120" w:after="120"/>
      <w:outlineLvl w:val="0"/>
    </w:pPr>
    <w:rPr>
      <w:rFonts w:ascii="Helvetica" w:hAnsi="Helvetica"/>
      <w:b/>
      <w:bCs/>
      <w:kern w:val="28"/>
      <w:sz w:val="32"/>
      <w:szCs w:val="32"/>
    </w:rPr>
  </w:style>
  <w:style w:type="character" w:customStyle="1" w:styleId="RubrikChar">
    <w:name w:val="Rubrik Char"/>
    <w:link w:val="Rubrik"/>
    <w:rsid w:val="005C434C"/>
    <w:rPr>
      <w:rFonts w:ascii="Helvetica" w:eastAsia="Times New Roman" w:hAnsi="Helvetica" w:cs="Times New Roman"/>
      <w:b/>
      <w:bCs/>
      <w:kern w:val="28"/>
      <w:sz w:val="32"/>
      <w:szCs w:val="32"/>
    </w:rPr>
  </w:style>
  <w:style w:type="character" w:customStyle="1" w:styleId="Rubrik1Char">
    <w:name w:val="Rubrik 1 Char"/>
    <w:link w:val="Rubrik1"/>
    <w:rsid w:val="00072083"/>
    <w:rPr>
      <w:rFonts w:ascii="Arial" w:eastAsia="Times New Roman" w:hAnsi="Arial" w:cs="Times New Roman"/>
      <w:bCs/>
      <w:kern w:val="32"/>
      <w:sz w:val="32"/>
      <w:szCs w:val="32"/>
    </w:rPr>
  </w:style>
  <w:style w:type="paragraph" w:styleId="Liststycke">
    <w:name w:val="List Paragraph"/>
    <w:basedOn w:val="Normal"/>
    <w:uiPriority w:val="34"/>
    <w:qFormat/>
    <w:rsid w:val="00181918"/>
    <w:pPr>
      <w:ind w:left="720"/>
      <w:contextualSpacing/>
    </w:pPr>
  </w:style>
  <w:style w:type="paragraph" w:customStyle="1" w:styleId="PunktlistaGreppa">
    <w:name w:val="Punktlista Greppa"/>
    <w:basedOn w:val="Liststycke"/>
    <w:qFormat/>
    <w:rsid w:val="00D35424"/>
    <w:pPr>
      <w:numPr>
        <w:numId w:val="14"/>
      </w:numPr>
      <w:textAlignment w:val="baseline"/>
    </w:pPr>
  </w:style>
  <w:style w:type="character" w:customStyle="1" w:styleId="Rubrik4Char">
    <w:name w:val="Rubrik 4 Char"/>
    <w:link w:val="Rubrik4"/>
    <w:rsid w:val="008E6583"/>
    <w:rPr>
      <w:rFonts w:ascii="Helvetica" w:eastAsia="Times New Roman" w:hAnsi="Helvetica" w:cs="Times New Roman"/>
      <w:bCs/>
      <w:iCs/>
      <w:sz w:val="24"/>
      <w:szCs w:val="24"/>
    </w:rPr>
  </w:style>
  <w:style w:type="character" w:customStyle="1" w:styleId="DefaultChar">
    <w:name w:val="Default Char"/>
    <w:link w:val="Default"/>
    <w:rsid w:val="004D30B7"/>
    <w:rPr>
      <w:color w:val="000000"/>
      <w:sz w:val="24"/>
      <w:szCs w:val="24"/>
    </w:rPr>
  </w:style>
  <w:style w:type="character" w:customStyle="1" w:styleId="BrdtextChar">
    <w:name w:val="Brödtext Char"/>
    <w:link w:val="Brdtext"/>
    <w:rsid w:val="004D30B7"/>
    <w:rPr>
      <w:color w:val="000000"/>
      <w:sz w:val="24"/>
      <w:szCs w:val="24"/>
    </w:rPr>
  </w:style>
  <w:style w:type="paragraph" w:styleId="Ingetavstnd">
    <w:name w:val="No Spacing"/>
    <w:uiPriority w:val="1"/>
    <w:qFormat/>
    <w:rsid w:val="007561EB"/>
    <w:rPr>
      <w:rFonts w:ascii="Garamond" w:hAnsi="Garamond"/>
      <w:sz w:val="24"/>
      <w:szCs w:val="24"/>
    </w:rPr>
  </w:style>
  <w:style w:type="paragraph" w:styleId="Underrubrik">
    <w:name w:val="Subtitle"/>
    <w:basedOn w:val="Normal"/>
    <w:next w:val="Normal"/>
    <w:link w:val="UnderrubrikChar"/>
    <w:qFormat/>
    <w:rsid w:val="007561EB"/>
    <w:pPr>
      <w:numPr>
        <w:ilvl w:val="1"/>
      </w:numPr>
    </w:pPr>
    <w:rPr>
      <w:rFonts w:ascii="Arial" w:hAnsi="Arial"/>
      <w:i/>
      <w:iCs/>
      <w:color w:val="72B5CC"/>
      <w:spacing w:val="15"/>
    </w:rPr>
  </w:style>
  <w:style w:type="character" w:customStyle="1" w:styleId="UnderrubrikChar">
    <w:name w:val="Underrubrik Char"/>
    <w:link w:val="Underrubrik"/>
    <w:rsid w:val="007561EB"/>
    <w:rPr>
      <w:rFonts w:ascii="Arial" w:eastAsia="Times New Roman" w:hAnsi="Arial" w:cs="Times New Roman"/>
      <w:i/>
      <w:iCs/>
      <w:color w:val="72B5CC"/>
      <w:spacing w:val="15"/>
      <w:sz w:val="24"/>
      <w:szCs w:val="24"/>
    </w:rPr>
  </w:style>
  <w:style w:type="character" w:styleId="Diskretbetoning">
    <w:name w:val="Subtle Emphasis"/>
    <w:uiPriority w:val="19"/>
    <w:qFormat/>
    <w:rsid w:val="007561EB"/>
    <w:rPr>
      <w:i/>
      <w:iCs/>
      <w:color w:val="808080"/>
    </w:rPr>
  </w:style>
  <w:style w:type="character" w:styleId="Starkbetoning">
    <w:name w:val="Intense Emphasis"/>
    <w:uiPriority w:val="21"/>
    <w:qFormat/>
    <w:rsid w:val="007561EB"/>
    <w:rPr>
      <w:b/>
      <w:bCs/>
      <w:i/>
      <w:iCs/>
      <w:color w:val="72B5CC"/>
    </w:rPr>
  </w:style>
  <w:style w:type="paragraph" w:styleId="Citat">
    <w:name w:val="Quote"/>
    <w:basedOn w:val="Normal"/>
    <w:next w:val="Normal"/>
    <w:link w:val="CitatChar"/>
    <w:uiPriority w:val="29"/>
    <w:qFormat/>
    <w:rsid w:val="007561EB"/>
    <w:rPr>
      <w:i/>
      <w:iCs/>
      <w:color w:val="000000"/>
    </w:rPr>
  </w:style>
  <w:style w:type="character" w:customStyle="1" w:styleId="CitatChar">
    <w:name w:val="Citat Char"/>
    <w:link w:val="Citat"/>
    <w:uiPriority w:val="29"/>
    <w:rsid w:val="007561EB"/>
    <w:rPr>
      <w:rFonts w:ascii="Garamond" w:hAnsi="Garamond"/>
      <w:i/>
      <w:iCs/>
      <w:color w:val="000000"/>
      <w:sz w:val="24"/>
      <w:szCs w:val="24"/>
    </w:rPr>
  </w:style>
  <w:style w:type="paragraph" w:styleId="Starktcitat">
    <w:name w:val="Intense Quote"/>
    <w:basedOn w:val="Normal"/>
    <w:next w:val="Normal"/>
    <w:link w:val="StarktcitatChar"/>
    <w:uiPriority w:val="30"/>
    <w:qFormat/>
    <w:rsid w:val="007561EB"/>
    <w:pPr>
      <w:pBdr>
        <w:bottom w:val="single" w:sz="4" w:space="4" w:color="72B5CC"/>
      </w:pBdr>
      <w:spacing w:before="200" w:after="280"/>
      <w:ind w:left="936" w:right="936"/>
    </w:pPr>
    <w:rPr>
      <w:b/>
      <w:bCs/>
      <w:i/>
      <w:iCs/>
      <w:color w:val="72B5CC"/>
    </w:rPr>
  </w:style>
  <w:style w:type="character" w:customStyle="1" w:styleId="StarktcitatChar">
    <w:name w:val="Starkt citat Char"/>
    <w:link w:val="Starktcitat"/>
    <w:uiPriority w:val="30"/>
    <w:rsid w:val="007561EB"/>
    <w:rPr>
      <w:rFonts w:ascii="Garamond" w:hAnsi="Garamond"/>
      <w:b/>
      <w:bCs/>
      <w:i/>
      <w:iCs/>
      <w:color w:val="72B5CC"/>
      <w:sz w:val="24"/>
      <w:szCs w:val="24"/>
    </w:rPr>
  </w:style>
  <w:style w:type="character" w:styleId="Diskretreferens">
    <w:name w:val="Subtle Reference"/>
    <w:uiPriority w:val="31"/>
    <w:qFormat/>
    <w:rsid w:val="007561EB"/>
    <w:rPr>
      <w:smallCaps/>
      <w:color w:val="005C84"/>
      <w:u w:val="single"/>
    </w:rPr>
  </w:style>
  <w:style w:type="character" w:customStyle="1" w:styleId="Rubrik2Char">
    <w:name w:val="Rubrik 2 Char"/>
    <w:basedOn w:val="Standardstycketeckensnitt"/>
    <w:link w:val="Rubrik2"/>
    <w:rsid w:val="0068265D"/>
    <w:rPr>
      <w:rFonts w:ascii="Helvetica" w:hAnsi="Helvetica"/>
      <w:i/>
      <w:sz w:val="28"/>
      <w:szCs w:val="24"/>
    </w:rPr>
  </w:style>
  <w:style w:type="character" w:customStyle="1" w:styleId="Rubrik8Char">
    <w:name w:val="Rubrik 8 Char"/>
    <w:aliases w:val="Tabell1 Char"/>
    <w:basedOn w:val="Standardstycketeckensnitt"/>
    <w:link w:val="Rubrik8"/>
    <w:rsid w:val="0068265D"/>
    <w:rPr>
      <w:rFonts w:ascii="Helvetica" w:hAnsi="Helvetica"/>
      <w:b/>
      <w:sz w:val="22"/>
      <w:szCs w:val="24"/>
    </w:rPr>
  </w:style>
  <w:style w:type="paragraph" w:customStyle="1" w:styleId="sv-font-ingress">
    <w:name w:val="sv-font-ingress"/>
    <w:basedOn w:val="Normal"/>
    <w:rsid w:val="00F535C2"/>
    <w:pPr>
      <w:spacing w:before="100" w:beforeAutospacing="1" w:after="100" w:afterAutospacing="1"/>
    </w:pPr>
    <w:rPr>
      <w:rFonts w:ascii="Times New Roman" w:hAnsi="Times New Roman"/>
    </w:rPr>
  </w:style>
  <w:style w:type="paragraph" w:customStyle="1" w:styleId="Normal1">
    <w:name w:val="Normal1"/>
    <w:basedOn w:val="Normal"/>
    <w:rsid w:val="00F535C2"/>
    <w:pPr>
      <w:spacing w:before="100" w:beforeAutospacing="1" w:after="100" w:afterAutospacing="1"/>
    </w:pPr>
    <w:rPr>
      <w:rFonts w:ascii="Times New Roman" w:hAnsi="Times New Roman"/>
    </w:rPr>
  </w:style>
  <w:style w:type="character" w:styleId="Hyperlnk">
    <w:name w:val="Hyperlink"/>
    <w:basedOn w:val="Standardstycketeckensnitt"/>
    <w:uiPriority w:val="99"/>
    <w:unhideWhenUsed/>
    <w:rsid w:val="00420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791715">
      <w:bodyDiv w:val="1"/>
      <w:marLeft w:val="0"/>
      <w:marRight w:val="0"/>
      <w:marTop w:val="0"/>
      <w:marBottom w:val="0"/>
      <w:divBdr>
        <w:top w:val="none" w:sz="0" w:space="0" w:color="auto"/>
        <w:left w:val="none" w:sz="0" w:space="0" w:color="auto"/>
        <w:bottom w:val="none" w:sz="0" w:space="0" w:color="auto"/>
        <w:right w:val="none" w:sz="0" w:space="0" w:color="auto"/>
      </w:divBdr>
    </w:div>
    <w:div w:id="1367094788">
      <w:bodyDiv w:val="1"/>
      <w:marLeft w:val="0"/>
      <w:marRight w:val="0"/>
      <w:marTop w:val="0"/>
      <w:marBottom w:val="0"/>
      <w:divBdr>
        <w:top w:val="none" w:sz="0" w:space="0" w:color="auto"/>
        <w:left w:val="none" w:sz="0" w:space="0" w:color="auto"/>
        <w:bottom w:val="none" w:sz="0" w:space="0" w:color="auto"/>
        <w:right w:val="none" w:sz="0" w:space="0" w:color="auto"/>
      </w:divBdr>
    </w:div>
    <w:div w:id="1924946355">
      <w:bodyDiv w:val="1"/>
      <w:marLeft w:val="0"/>
      <w:marRight w:val="0"/>
      <w:marTop w:val="0"/>
      <w:marBottom w:val="0"/>
      <w:divBdr>
        <w:top w:val="none" w:sz="0" w:space="0" w:color="auto"/>
        <w:left w:val="none" w:sz="0" w:space="0" w:color="auto"/>
        <w:bottom w:val="none" w:sz="0" w:space="0" w:color="auto"/>
        <w:right w:val="none" w:sz="0" w:space="0" w:color="auto"/>
      </w:divBdr>
    </w:div>
    <w:div w:id="2008435226">
      <w:bodyDiv w:val="1"/>
      <w:marLeft w:val="0"/>
      <w:marRight w:val="0"/>
      <w:marTop w:val="0"/>
      <w:marBottom w:val="0"/>
      <w:divBdr>
        <w:top w:val="none" w:sz="0" w:space="0" w:color="auto"/>
        <w:left w:val="none" w:sz="0" w:space="0" w:color="auto"/>
        <w:bottom w:val="none" w:sz="0" w:space="0" w:color="auto"/>
        <w:right w:val="none" w:sz="0" w:space="0" w:color="auto"/>
      </w:divBdr>
      <w:divsChild>
        <w:div w:id="583532844">
          <w:marLeft w:val="3240"/>
          <w:marRight w:val="0"/>
          <w:marTop w:val="58"/>
          <w:marBottom w:val="0"/>
          <w:divBdr>
            <w:top w:val="none" w:sz="0" w:space="0" w:color="auto"/>
            <w:left w:val="none" w:sz="0" w:space="0" w:color="auto"/>
            <w:bottom w:val="none" w:sz="0" w:space="0" w:color="auto"/>
            <w:right w:val="none" w:sz="0" w:space="0" w:color="auto"/>
          </w:divBdr>
        </w:div>
        <w:div w:id="620573676">
          <w:marLeft w:val="2520"/>
          <w:marRight w:val="0"/>
          <w:marTop w:val="67"/>
          <w:marBottom w:val="0"/>
          <w:divBdr>
            <w:top w:val="none" w:sz="0" w:space="0" w:color="auto"/>
            <w:left w:val="none" w:sz="0" w:space="0" w:color="auto"/>
            <w:bottom w:val="none" w:sz="0" w:space="0" w:color="auto"/>
            <w:right w:val="none" w:sz="0" w:space="0" w:color="auto"/>
          </w:divBdr>
        </w:div>
        <w:div w:id="1207910367">
          <w:marLeft w:val="1166"/>
          <w:marRight w:val="0"/>
          <w:marTop w:val="86"/>
          <w:marBottom w:val="0"/>
          <w:divBdr>
            <w:top w:val="none" w:sz="0" w:space="0" w:color="auto"/>
            <w:left w:val="none" w:sz="0" w:space="0" w:color="auto"/>
            <w:bottom w:val="none" w:sz="0" w:space="0" w:color="auto"/>
            <w:right w:val="none" w:sz="0" w:space="0" w:color="auto"/>
          </w:divBdr>
        </w:div>
        <w:div w:id="1942689271">
          <w:marLeft w:val="547"/>
          <w:marRight w:val="0"/>
          <w:marTop w:val="96"/>
          <w:marBottom w:val="0"/>
          <w:divBdr>
            <w:top w:val="none" w:sz="0" w:space="0" w:color="auto"/>
            <w:left w:val="none" w:sz="0" w:space="0" w:color="auto"/>
            <w:bottom w:val="none" w:sz="0" w:space="0" w:color="auto"/>
            <w:right w:val="none" w:sz="0" w:space="0" w:color="auto"/>
          </w:divBdr>
        </w:div>
        <w:div w:id="2081101686">
          <w:marLeft w:val="1800"/>
          <w:marRight w:val="0"/>
          <w:marTop w:val="77"/>
          <w:marBottom w:val="0"/>
          <w:divBdr>
            <w:top w:val="none" w:sz="0" w:space="0" w:color="auto"/>
            <w:left w:val="none" w:sz="0" w:space="0" w:color="auto"/>
            <w:bottom w:val="none" w:sz="0" w:space="0" w:color="auto"/>
            <w:right w:val="none" w:sz="0" w:space="0" w:color="auto"/>
          </w:divBdr>
        </w:div>
      </w:divsChild>
    </w:div>
    <w:div w:id="2130127228">
      <w:bodyDiv w:val="1"/>
      <w:marLeft w:val="0"/>
      <w:marRight w:val="0"/>
      <w:marTop w:val="0"/>
      <w:marBottom w:val="0"/>
      <w:divBdr>
        <w:top w:val="none" w:sz="0" w:space="0" w:color="auto"/>
        <w:left w:val="none" w:sz="0" w:space="0" w:color="auto"/>
        <w:bottom w:val="none" w:sz="0" w:space="0" w:color="auto"/>
        <w:right w:val="none" w:sz="0" w:space="0" w:color="auto"/>
      </w:divBdr>
      <w:divsChild>
        <w:div w:id="55402713">
          <w:marLeft w:val="0"/>
          <w:marRight w:val="0"/>
          <w:marTop w:val="0"/>
          <w:marBottom w:val="0"/>
          <w:divBdr>
            <w:top w:val="none" w:sz="0" w:space="0" w:color="auto"/>
            <w:left w:val="none" w:sz="0" w:space="0" w:color="auto"/>
            <w:bottom w:val="none" w:sz="0" w:space="0" w:color="auto"/>
            <w:right w:val="none" w:sz="0" w:space="0" w:color="auto"/>
          </w:divBdr>
          <w:divsChild>
            <w:div w:id="711223080">
              <w:marLeft w:val="0"/>
              <w:marRight w:val="0"/>
              <w:marTop w:val="0"/>
              <w:marBottom w:val="0"/>
              <w:divBdr>
                <w:top w:val="none" w:sz="0" w:space="0" w:color="auto"/>
                <w:left w:val="none" w:sz="0" w:space="0" w:color="auto"/>
                <w:bottom w:val="none" w:sz="0" w:space="0" w:color="auto"/>
                <w:right w:val="none" w:sz="0" w:space="0" w:color="auto"/>
              </w:divBdr>
            </w:div>
          </w:divsChild>
        </w:div>
        <w:div w:id="973559600">
          <w:marLeft w:val="0"/>
          <w:marRight w:val="0"/>
          <w:marTop w:val="0"/>
          <w:marBottom w:val="0"/>
          <w:divBdr>
            <w:top w:val="none" w:sz="0" w:space="0" w:color="auto"/>
            <w:left w:val="none" w:sz="0" w:space="0" w:color="auto"/>
            <w:bottom w:val="none" w:sz="0" w:space="0" w:color="auto"/>
            <w:right w:val="none" w:sz="0" w:space="0" w:color="auto"/>
          </w:divBdr>
          <w:divsChild>
            <w:div w:id="51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eppa.nu/download/18.40fdc25415fccb49e403d6d6/1515494120277/Praktiska-rad-nr-26-Bra-hagar-for-bade-hasten-och-miljo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rdbruksverket.se/djur/hastar-och-sallskapsdjur/hastar/skotsel-och-stallmiljo#h-Tillstandforverksamhetermedhastarochhasthallningistorreomfattning" TargetMode="External"/><Relationship Id="rId4" Type="http://schemas.openxmlformats.org/officeDocument/2006/relationships/settings" Target="settings.xml"/><Relationship Id="rId9" Type="http://schemas.openxmlformats.org/officeDocument/2006/relationships/hyperlink" Target="https://greppa.n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va\Downloads\Mall-radgivningsbrev%20(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E7939-9EB8-464A-97DA-48C54A47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Mall-radgivningsbrev (3)</Template>
  <TotalTime>10</TotalTime>
  <Pages>3</Pages>
  <Words>1035</Words>
  <Characters>6139</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Mall för rådgivningsbrev</vt:lpstr>
    </vt:vector>
  </TitlesOfParts>
  <Company>HS Malmöhus</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rådgivningsbrev</dc:title>
  <dc:subject>Rådgivningsbrev</dc:subject>
  <dc:creator>Pernilla Kvarmo</dc:creator>
  <cp:keywords>mall; rådgivningsbrev</cp:keywords>
  <cp:lastModifiedBy>Pernilla Kvarmo</cp:lastModifiedBy>
  <cp:revision>6</cp:revision>
  <cp:lastPrinted>2011-05-13T12:22:00Z</cp:lastPrinted>
  <dcterms:created xsi:type="dcterms:W3CDTF">2021-08-13T08:40:00Z</dcterms:created>
  <dcterms:modified xsi:type="dcterms:W3CDTF">2021-08-13T09:55:00Z</dcterms:modified>
  <cp:category>Mallar</cp:category>
</cp:coreProperties>
</file>